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41A" w:rsidRPr="00863810" w:rsidRDefault="00ED01AF" w:rsidP="00ED01AF">
      <w:pPr>
        <w:spacing w:after="0" w:line="240" w:lineRule="atLeast"/>
        <w:jc w:val="center"/>
        <w:rPr>
          <w:rFonts w:ascii="Times New Roman" w:hAnsi="Times New Roman" w:cs="Times New Roman"/>
          <w:b/>
          <w:bCs/>
          <w:sz w:val="26"/>
          <w:szCs w:val="26"/>
        </w:rPr>
      </w:pPr>
      <w:r w:rsidRPr="00863810">
        <w:rPr>
          <w:rFonts w:ascii="Times New Roman" w:hAnsi="Times New Roman" w:cs="Times New Roman"/>
          <w:b/>
          <w:bCs/>
          <w:sz w:val="26"/>
          <w:szCs w:val="26"/>
        </w:rPr>
        <w:t>THE ROLE OF ENDOTHELIUM AND ENDOTHELIUM-DERIVED RELAXATION FACTORS IN NITRIC OXIDE-INDUCED AORTIC RELAXATION</w:t>
      </w:r>
    </w:p>
    <w:p w:rsidR="00ED01AF" w:rsidRPr="00863810" w:rsidRDefault="00ED01AF" w:rsidP="00ED01AF">
      <w:pPr>
        <w:spacing w:after="0" w:line="240" w:lineRule="atLeast"/>
        <w:jc w:val="center"/>
        <w:rPr>
          <w:rFonts w:ascii="Times New Roman" w:hAnsi="Times New Roman" w:cs="Times New Roman"/>
          <w:b/>
          <w:bCs/>
          <w:sz w:val="20"/>
          <w:szCs w:val="20"/>
        </w:rPr>
      </w:pPr>
    </w:p>
    <w:p w:rsidR="00B8741A" w:rsidRPr="00863810" w:rsidRDefault="00B8741A" w:rsidP="003873C7">
      <w:pPr>
        <w:spacing w:after="0" w:line="240" w:lineRule="atLeast"/>
        <w:jc w:val="center"/>
        <w:rPr>
          <w:rFonts w:ascii="Times New Roman" w:hAnsi="Times New Roman" w:cs="Times New Roman"/>
          <w:smallCaps/>
          <w:sz w:val="18"/>
          <w:szCs w:val="18"/>
          <w:vertAlign w:val="superscript"/>
        </w:rPr>
      </w:pPr>
      <w:proofErr w:type="spellStart"/>
      <w:r w:rsidRPr="00863810">
        <w:rPr>
          <w:rFonts w:ascii="Times New Roman" w:hAnsi="Times New Roman" w:cs="Times New Roman"/>
          <w:b/>
          <w:bCs/>
          <w:smallCaps/>
          <w:sz w:val="18"/>
          <w:szCs w:val="18"/>
        </w:rPr>
        <w:t>A</w:t>
      </w:r>
      <w:r w:rsidRPr="00863810">
        <w:rPr>
          <w:rFonts w:ascii="Times New Roman" w:hAnsi="Times New Roman" w:cs="Times New Roman"/>
          <w:smallCaps/>
          <w:sz w:val="18"/>
          <w:szCs w:val="18"/>
        </w:rPr>
        <w:t>bbas</w:t>
      </w:r>
      <w:proofErr w:type="spellEnd"/>
      <w:r w:rsidRPr="00863810">
        <w:rPr>
          <w:rFonts w:ascii="Times New Roman" w:hAnsi="Times New Roman" w:cs="Times New Roman"/>
          <w:smallCaps/>
          <w:sz w:val="18"/>
          <w:szCs w:val="18"/>
        </w:rPr>
        <w:t xml:space="preserve"> </w:t>
      </w:r>
      <w:r w:rsidRPr="00863810">
        <w:rPr>
          <w:rFonts w:ascii="Times New Roman" w:hAnsi="Times New Roman" w:cs="Times New Roman"/>
          <w:b/>
          <w:bCs/>
          <w:smallCaps/>
          <w:sz w:val="18"/>
          <w:szCs w:val="18"/>
        </w:rPr>
        <w:t>B</w:t>
      </w:r>
      <w:r w:rsidRPr="00863810">
        <w:rPr>
          <w:rFonts w:ascii="Times New Roman" w:hAnsi="Times New Roman" w:cs="Times New Roman"/>
          <w:smallCaps/>
          <w:sz w:val="18"/>
          <w:szCs w:val="18"/>
        </w:rPr>
        <w:t xml:space="preserve">. </w:t>
      </w:r>
      <w:proofErr w:type="spellStart"/>
      <w:r w:rsidRPr="00863810">
        <w:rPr>
          <w:rFonts w:ascii="Times New Roman" w:hAnsi="Times New Roman" w:cs="Times New Roman"/>
          <w:b/>
          <w:bCs/>
          <w:smallCaps/>
          <w:sz w:val="18"/>
          <w:szCs w:val="18"/>
        </w:rPr>
        <w:t>Q</w:t>
      </w:r>
      <w:r w:rsidRPr="00863810">
        <w:rPr>
          <w:rFonts w:ascii="Times New Roman" w:hAnsi="Times New Roman" w:cs="Times New Roman"/>
          <w:smallCaps/>
          <w:sz w:val="18"/>
          <w:szCs w:val="18"/>
        </w:rPr>
        <w:t>adir</w:t>
      </w:r>
      <w:proofErr w:type="spellEnd"/>
      <w:r w:rsidR="00195607" w:rsidRPr="00863810">
        <w:rPr>
          <w:rFonts w:ascii="Times New Roman" w:hAnsi="Times New Roman" w:cs="Times New Roman"/>
          <w:smallCaps/>
          <w:sz w:val="18"/>
          <w:szCs w:val="18"/>
        </w:rPr>
        <w:t xml:space="preserve"> </w:t>
      </w:r>
      <w:r w:rsidRPr="00863810">
        <w:rPr>
          <w:rFonts w:ascii="Times New Roman" w:hAnsi="Times New Roman" w:cs="Times New Roman"/>
          <w:b/>
          <w:bCs/>
          <w:smallCaps/>
          <w:sz w:val="18"/>
          <w:szCs w:val="18"/>
        </w:rPr>
        <w:t>S</w:t>
      </w:r>
      <w:r w:rsidRPr="00863810">
        <w:rPr>
          <w:rFonts w:ascii="Times New Roman" w:hAnsi="Times New Roman" w:cs="Times New Roman"/>
          <w:smallCaps/>
          <w:sz w:val="18"/>
          <w:szCs w:val="18"/>
        </w:rPr>
        <w:t>alihi</w:t>
      </w:r>
      <w:r w:rsidRPr="00863810">
        <w:rPr>
          <w:rFonts w:ascii="Times New Roman" w:hAnsi="Times New Roman" w:cs="Times New Roman"/>
          <w:smallCaps/>
          <w:sz w:val="18"/>
          <w:szCs w:val="18"/>
          <w:vertAlign w:val="superscript"/>
        </w:rPr>
        <w:t>1</w:t>
      </w:r>
      <w:r w:rsidR="003873C7" w:rsidRPr="00863810">
        <w:rPr>
          <w:rFonts w:ascii="Times New Roman" w:hAnsi="Times New Roman" w:cs="Times New Roman"/>
          <w:smallCaps/>
          <w:sz w:val="18"/>
          <w:szCs w:val="18"/>
        </w:rPr>
        <w:t>and</w:t>
      </w:r>
      <w:r w:rsidR="00195607" w:rsidRPr="00863810">
        <w:rPr>
          <w:rFonts w:ascii="Times New Roman" w:hAnsi="Times New Roman" w:cs="Times New Roman"/>
          <w:smallCaps/>
          <w:sz w:val="18"/>
          <w:szCs w:val="18"/>
        </w:rPr>
        <w:t xml:space="preserve"> </w:t>
      </w:r>
      <w:r w:rsidRPr="00863810">
        <w:rPr>
          <w:rFonts w:ascii="Times New Roman" w:hAnsi="Times New Roman" w:cs="Times New Roman"/>
          <w:b/>
          <w:bCs/>
          <w:smallCaps/>
          <w:sz w:val="18"/>
          <w:szCs w:val="18"/>
        </w:rPr>
        <w:t>O</w:t>
      </w:r>
      <w:r w:rsidRPr="00863810">
        <w:rPr>
          <w:rFonts w:ascii="Times New Roman" w:hAnsi="Times New Roman" w:cs="Times New Roman"/>
          <w:smallCaps/>
          <w:sz w:val="18"/>
          <w:szCs w:val="18"/>
        </w:rPr>
        <w:t xml:space="preserve">mar </w:t>
      </w:r>
      <w:r w:rsidRPr="00863810">
        <w:rPr>
          <w:rFonts w:ascii="Times New Roman" w:hAnsi="Times New Roman" w:cs="Times New Roman"/>
          <w:b/>
          <w:bCs/>
          <w:smallCaps/>
          <w:sz w:val="18"/>
          <w:szCs w:val="18"/>
        </w:rPr>
        <w:t>A</w:t>
      </w:r>
      <w:r w:rsidRPr="00863810">
        <w:rPr>
          <w:rFonts w:ascii="Times New Roman" w:hAnsi="Times New Roman" w:cs="Times New Roman"/>
          <w:smallCaps/>
          <w:sz w:val="18"/>
          <w:szCs w:val="18"/>
        </w:rPr>
        <w:t>.</w:t>
      </w:r>
      <w:r w:rsidRPr="00863810">
        <w:rPr>
          <w:rFonts w:ascii="Times New Roman" w:hAnsi="Times New Roman" w:cs="Times New Roman"/>
          <w:b/>
          <w:bCs/>
          <w:smallCaps/>
          <w:sz w:val="18"/>
          <w:szCs w:val="18"/>
        </w:rPr>
        <w:t>M</w:t>
      </w:r>
      <w:r w:rsidRPr="00863810">
        <w:rPr>
          <w:rFonts w:ascii="Times New Roman" w:hAnsi="Times New Roman" w:cs="Times New Roman"/>
          <w:smallCaps/>
          <w:sz w:val="18"/>
          <w:szCs w:val="18"/>
        </w:rPr>
        <w:t xml:space="preserve">. </w:t>
      </w:r>
      <w:r w:rsidRPr="00863810">
        <w:rPr>
          <w:rFonts w:ascii="Times New Roman" w:hAnsi="Times New Roman" w:cs="Times New Roman"/>
          <w:b/>
          <w:bCs/>
          <w:smallCaps/>
          <w:sz w:val="18"/>
          <w:szCs w:val="18"/>
        </w:rPr>
        <w:t>A</w:t>
      </w:r>
      <w:r w:rsidRPr="00863810">
        <w:rPr>
          <w:rFonts w:ascii="Times New Roman" w:hAnsi="Times New Roman" w:cs="Times New Roman"/>
          <w:smallCaps/>
          <w:sz w:val="18"/>
          <w:szCs w:val="18"/>
        </w:rPr>
        <w:t>l-</w:t>
      </w:r>
      <w:r w:rsidRPr="00863810">
        <w:rPr>
          <w:rFonts w:ascii="Times New Roman" w:hAnsi="Times New Roman" w:cs="Times New Roman"/>
          <w:b/>
          <w:bCs/>
          <w:smallCaps/>
          <w:sz w:val="18"/>
          <w:szCs w:val="18"/>
        </w:rPr>
        <w:t>H</w:t>
      </w:r>
      <w:r w:rsidRPr="00863810">
        <w:rPr>
          <w:rFonts w:ascii="Times New Roman" w:hAnsi="Times New Roman" w:cs="Times New Roman"/>
          <w:smallCaps/>
          <w:sz w:val="18"/>
          <w:szCs w:val="18"/>
        </w:rPr>
        <w:t>abib</w:t>
      </w:r>
      <w:r w:rsidRPr="00863810">
        <w:rPr>
          <w:rFonts w:ascii="Times New Roman" w:hAnsi="Times New Roman" w:cs="Times New Roman"/>
          <w:smallCaps/>
          <w:sz w:val="18"/>
          <w:szCs w:val="18"/>
          <w:vertAlign w:val="superscript"/>
        </w:rPr>
        <w:t>2</w:t>
      </w:r>
    </w:p>
    <w:p w:rsidR="00B8741A" w:rsidRPr="00863810" w:rsidRDefault="00B8741A" w:rsidP="00ED01AF">
      <w:pPr>
        <w:spacing w:after="0" w:line="240" w:lineRule="atLeast"/>
        <w:jc w:val="center"/>
        <w:rPr>
          <w:rFonts w:ascii="Times New Roman" w:hAnsi="Times New Roman" w:cs="Times New Roman"/>
          <w:sz w:val="18"/>
          <w:szCs w:val="18"/>
        </w:rPr>
      </w:pPr>
      <w:proofErr w:type="gramStart"/>
      <w:r w:rsidRPr="00863810">
        <w:rPr>
          <w:rFonts w:ascii="Times New Roman" w:hAnsi="Times New Roman" w:cs="Times New Roman"/>
          <w:sz w:val="18"/>
          <w:szCs w:val="18"/>
          <w:vertAlign w:val="superscript"/>
        </w:rPr>
        <w:t>1</w:t>
      </w:r>
      <w:r w:rsidRPr="00863810">
        <w:rPr>
          <w:rFonts w:ascii="Times New Roman" w:hAnsi="Times New Roman" w:cs="Times New Roman"/>
          <w:sz w:val="18"/>
          <w:szCs w:val="18"/>
        </w:rPr>
        <w:t xml:space="preserve">Biology Dept., College of Science, University of </w:t>
      </w:r>
      <w:proofErr w:type="spellStart"/>
      <w:r w:rsidRPr="00863810">
        <w:rPr>
          <w:rFonts w:ascii="Times New Roman" w:hAnsi="Times New Roman" w:cs="Times New Roman"/>
          <w:sz w:val="18"/>
          <w:szCs w:val="18"/>
        </w:rPr>
        <w:t>Salahaddin</w:t>
      </w:r>
      <w:proofErr w:type="spellEnd"/>
      <w:r w:rsidRPr="00863810">
        <w:rPr>
          <w:rFonts w:ascii="Times New Roman" w:hAnsi="Times New Roman" w:cs="Times New Roman"/>
          <w:sz w:val="18"/>
          <w:szCs w:val="18"/>
        </w:rPr>
        <w:t xml:space="preserve">, Erbil, </w:t>
      </w:r>
      <w:bookmarkStart w:id="0" w:name="OLE_LINK1"/>
      <w:r w:rsidRPr="00863810">
        <w:rPr>
          <w:rFonts w:ascii="Times New Roman" w:hAnsi="Times New Roman" w:cs="Times New Roman"/>
          <w:sz w:val="18"/>
          <w:szCs w:val="18"/>
        </w:rPr>
        <w:t>Kurdistan,</w:t>
      </w:r>
      <w:bookmarkEnd w:id="0"/>
      <w:r w:rsidRPr="00863810">
        <w:rPr>
          <w:rFonts w:ascii="Times New Roman" w:hAnsi="Times New Roman" w:cs="Times New Roman"/>
          <w:sz w:val="18"/>
          <w:szCs w:val="18"/>
        </w:rPr>
        <w:t xml:space="preserve"> Iraq</w:t>
      </w:r>
      <w:r w:rsidR="009025DB" w:rsidRPr="00863810">
        <w:rPr>
          <w:rFonts w:ascii="Times New Roman" w:hAnsi="Times New Roman" w:cs="Times New Roman"/>
          <w:sz w:val="18"/>
          <w:szCs w:val="18"/>
        </w:rPr>
        <w:t>.</w:t>
      </w:r>
      <w:proofErr w:type="gramEnd"/>
    </w:p>
    <w:p w:rsidR="00B8741A" w:rsidRPr="00863810" w:rsidRDefault="00B8741A" w:rsidP="00ED01AF">
      <w:pPr>
        <w:spacing w:after="0" w:line="240" w:lineRule="atLeast"/>
        <w:jc w:val="center"/>
        <w:rPr>
          <w:rFonts w:ascii="Times New Roman" w:hAnsi="Times New Roman" w:cs="Times New Roman"/>
          <w:sz w:val="18"/>
          <w:szCs w:val="18"/>
        </w:rPr>
      </w:pPr>
      <w:r w:rsidRPr="00863810">
        <w:rPr>
          <w:rFonts w:ascii="Times New Roman" w:hAnsi="Times New Roman" w:cs="Times New Roman"/>
          <w:sz w:val="18"/>
          <w:szCs w:val="18"/>
          <w:vertAlign w:val="superscript"/>
        </w:rPr>
        <w:t>2</w:t>
      </w:r>
      <w:r w:rsidRPr="00863810">
        <w:rPr>
          <w:rFonts w:ascii="Times New Roman" w:hAnsi="Times New Roman" w:cs="Times New Roman"/>
          <w:sz w:val="18"/>
          <w:szCs w:val="18"/>
        </w:rPr>
        <w:t xml:space="preserve">Biology Dept., Faculty of Science, University of </w:t>
      </w:r>
      <w:proofErr w:type="spellStart"/>
      <w:r w:rsidRPr="00863810">
        <w:rPr>
          <w:rFonts w:ascii="Times New Roman" w:hAnsi="Times New Roman" w:cs="Times New Roman"/>
          <w:sz w:val="18"/>
          <w:szCs w:val="18"/>
        </w:rPr>
        <w:t>Zakho</w:t>
      </w:r>
      <w:proofErr w:type="spellEnd"/>
      <w:r w:rsidRPr="00863810">
        <w:rPr>
          <w:rFonts w:ascii="Times New Roman" w:hAnsi="Times New Roman" w:cs="Times New Roman"/>
          <w:sz w:val="18"/>
          <w:szCs w:val="18"/>
        </w:rPr>
        <w:t xml:space="preserve">, </w:t>
      </w:r>
      <w:proofErr w:type="spellStart"/>
      <w:r w:rsidRPr="00863810">
        <w:rPr>
          <w:rFonts w:ascii="Times New Roman" w:hAnsi="Times New Roman" w:cs="Times New Roman"/>
          <w:sz w:val="18"/>
          <w:szCs w:val="18"/>
        </w:rPr>
        <w:t>Duhok</w:t>
      </w:r>
      <w:proofErr w:type="spellEnd"/>
      <w:r w:rsidRPr="00863810">
        <w:rPr>
          <w:rFonts w:ascii="Times New Roman" w:hAnsi="Times New Roman" w:cs="Times New Roman"/>
          <w:sz w:val="18"/>
          <w:szCs w:val="18"/>
        </w:rPr>
        <w:t>, Kurdistan, Iraq</w:t>
      </w:r>
      <w:r w:rsidR="00ED01AF" w:rsidRPr="00863810">
        <w:rPr>
          <w:rFonts w:ascii="Times New Roman" w:hAnsi="Times New Roman" w:cs="Times New Roman"/>
          <w:sz w:val="18"/>
          <w:szCs w:val="18"/>
        </w:rPr>
        <w:t>.</w:t>
      </w:r>
    </w:p>
    <w:p w:rsidR="00EF33BF" w:rsidRPr="00863810" w:rsidRDefault="00EF33BF" w:rsidP="00EF33BF">
      <w:pPr>
        <w:spacing w:after="0" w:line="240" w:lineRule="auto"/>
        <w:jc w:val="center"/>
        <w:rPr>
          <w:rFonts w:ascii="Times New Roman" w:hAnsi="Times New Roman" w:cs="Times New Roman"/>
          <w:b/>
          <w:bCs/>
          <w:i/>
          <w:iCs/>
          <w:sz w:val="18"/>
          <w:szCs w:val="18"/>
          <w:lang w:bidi="ar-IQ"/>
        </w:rPr>
      </w:pPr>
      <w:r w:rsidRPr="00863810">
        <w:rPr>
          <w:rFonts w:ascii="Times New Roman" w:hAnsi="Times New Roman" w:cs="Times New Roman"/>
          <w:b/>
          <w:bCs/>
          <w:i/>
          <w:iCs/>
          <w:sz w:val="18"/>
          <w:szCs w:val="18"/>
        </w:rPr>
        <w:t>(Accepted for publication: June 9</w:t>
      </w:r>
      <w:r w:rsidR="00A622CC" w:rsidRPr="00863810">
        <w:rPr>
          <w:rFonts w:ascii="Times New Roman" w:hAnsi="Times New Roman" w:cs="Times New Roman"/>
          <w:b/>
          <w:bCs/>
          <w:i/>
          <w:iCs/>
          <w:sz w:val="18"/>
          <w:szCs w:val="18"/>
        </w:rPr>
        <w:t>, 2013</w:t>
      </w:r>
      <w:r w:rsidRPr="00863810">
        <w:rPr>
          <w:rFonts w:ascii="Times New Roman" w:hAnsi="Times New Roman" w:cs="Times New Roman"/>
          <w:b/>
          <w:bCs/>
          <w:i/>
          <w:iCs/>
          <w:sz w:val="18"/>
          <w:szCs w:val="18"/>
        </w:rPr>
        <w:t>)</w:t>
      </w:r>
    </w:p>
    <w:p w:rsidR="00ED01AF" w:rsidRPr="00863810" w:rsidRDefault="00ED01AF" w:rsidP="00ED01AF">
      <w:pPr>
        <w:spacing w:after="0" w:line="240" w:lineRule="atLeast"/>
        <w:jc w:val="center"/>
        <w:rPr>
          <w:rFonts w:ascii="Times New Roman" w:hAnsi="Times New Roman" w:cs="Times New Roman"/>
          <w:sz w:val="18"/>
          <w:szCs w:val="18"/>
          <w:lang w:bidi="ar-IQ"/>
        </w:rPr>
      </w:pPr>
    </w:p>
    <w:p w:rsidR="00ED01AF" w:rsidRPr="00863810" w:rsidRDefault="00ED01AF" w:rsidP="00ED01AF">
      <w:pPr>
        <w:spacing w:after="0" w:line="240" w:lineRule="atLeast"/>
        <w:jc w:val="center"/>
        <w:rPr>
          <w:rFonts w:ascii="Times New Roman" w:hAnsi="Times New Roman" w:cs="Times New Roman"/>
          <w:sz w:val="18"/>
          <w:szCs w:val="18"/>
        </w:rPr>
      </w:pPr>
    </w:p>
    <w:p w:rsidR="00B8741A" w:rsidRPr="00863810" w:rsidRDefault="00ED01AF" w:rsidP="00ED01AF">
      <w:pPr>
        <w:spacing w:after="0" w:line="240" w:lineRule="atLeast"/>
        <w:rPr>
          <w:rFonts w:ascii="Times New Roman" w:hAnsi="Times New Roman" w:cs="Times New Roman"/>
          <w:b/>
          <w:bCs/>
        </w:rPr>
      </w:pPr>
      <w:r w:rsidRPr="00863810">
        <w:rPr>
          <w:rFonts w:ascii="Times New Roman" w:hAnsi="Times New Roman" w:cs="Times New Roman"/>
          <w:b/>
          <w:bCs/>
        </w:rPr>
        <w:t>ABSTRACT</w:t>
      </w:r>
    </w:p>
    <w:p w:rsidR="006618AA" w:rsidRPr="00863810" w:rsidRDefault="006618AA" w:rsidP="006F39A1">
      <w:pPr>
        <w:spacing w:after="0" w:line="240" w:lineRule="atLeast"/>
        <w:ind w:firstLine="284"/>
        <w:jc w:val="both"/>
        <w:rPr>
          <w:rFonts w:ascii="Times New Roman" w:eastAsia="Calibri" w:hAnsi="Times New Roman" w:cs="Times New Roman"/>
          <w:b/>
          <w:bCs/>
          <w:sz w:val="18"/>
          <w:szCs w:val="18"/>
        </w:rPr>
      </w:pPr>
      <w:r w:rsidRPr="00863810">
        <w:rPr>
          <w:rFonts w:ascii="Times New Roman" w:hAnsi="Times New Roman" w:cs="Times New Roman"/>
          <w:b/>
          <w:bCs/>
          <w:sz w:val="18"/>
          <w:szCs w:val="18"/>
        </w:rPr>
        <w:t>The endothelium plays a key role in the control of vascular patency and tone.</w:t>
      </w:r>
      <w:r w:rsidR="00DD6C5D" w:rsidRPr="00863810">
        <w:rPr>
          <w:rFonts w:ascii="Times New Roman" w:hAnsi="Times New Roman" w:cs="Times New Roman"/>
          <w:b/>
          <w:bCs/>
          <w:sz w:val="18"/>
          <w:szCs w:val="18"/>
        </w:rPr>
        <w:t xml:space="preserve"> </w:t>
      </w:r>
      <w:r w:rsidRPr="00863810">
        <w:rPr>
          <w:rFonts w:ascii="Times New Roman" w:hAnsi="Times New Roman" w:cs="Times New Roman"/>
          <w:b/>
          <w:bCs/>
          <w:sz w:val="18"/>
          <w:szCs w:val="18"/>
        </w:rPr>
        <w:t xml:space="preserve">Thus, the main objective of the study was to determine the role of </w:t>
      </w:r>
      <w:r w:rsidR="00D22DCF" w:rsidRPr="00863810">
        <w:rPr>
          <w:rFonts w:ascii="Times New Roman" w:hAnsi="Times New Roman" w:cs="Times New Roman"/>
          <w:b/>
          <w:bCs/>
          <w:sz w:val="18"/>
          <w:szCs w:val="18"/>
        </w:rPr>
        <w:t xml:space="preserve">endothelium and its derived relaxation factors </w:t>
      </w:r>
      <w:r w:rsidRPr="00863810">
        <w:rPr>
          <w:rFonts w:ascii="Times New Roman" w:hAnsi="Times New Roman" w:cs="Times New Roman"/>
          <w:b/>
          <w:bCs/>
          <w:sz w:val="18"/>
          <w:szCs w:val="18"/>
        </w:rPr>
        <w:t xml:space="preserve">in mediating relaxation of rat thoracic aorta, in response to </w:t>
      </w:r>
      <w:r w:rsidR="00BA41AA" w:rsidRPr="00863810">
        <w:rPr>
          <w:rFonts w:ascii="Times New Roman" w:hAnsi="Times New Roman" w:cs="Times New Roman"/>
          <w:b/>
          <w:bCs/>
          <w:sz w:val="18"/>
          <w:szCs w:val="18"/>
        </w:rPr>
        <w:t>nitric oxide (</w:t>
      </w:r>
      <w:r w:rsidRPr="00863810">
        <w:rPr>
          <w:rFonts w:ascii="Times New Roman" w:hAnsi="Times New Roman" w:cs="Times New Roman"/>
          <w:b/>
          <w:bCs/>
          <w:sz w:val="18"/>
          <w:szCs w:val="18"/>
        </w:rPr>
        <w:t>NO</w:t>
      </w:r>
      <w:r w:rsidR="00BA41AA" w:rsidRPr="00863810">
        <w:rPr>
          <w:rFonts w:ascii="Times New Roman" w:hAnsi="Times New Roman" w:cs="Times New Roman"/>
          <w:b/>
          <w:bCs/>
          <w:sz w:val="18"/>
          <w:szCs w:val="18"/>
        </w:rPr>
        <w:t>)</w:t>
      </w:r>
      <w:r w:rsidRPr="00863810">
        <w:rPr>
          <w:rFonts w:ascii="Times New Roman" w:hAnsi="Times New Roman" w:cs="Times New Roman"/>
          <w:b/>
          <w:bCs/>
          <w:sz w:val="18"/>
          <w:szCs w:val="18"/>
        </w:rPr>
        <w:t xml:space="preserve"> donor “sodium </w:t>
      </w:r>
      <w:proofErr w:type="spellStart"/>
      <w:r w:rsidRPr="00863810">
        <w:rPr>
          <w:rFonts w:ascii="Times New Roman" w:hAnsi="Times New Roman" w:cs="Times New Roman"/>
          <w:b/>
          <w:bCs/>
          <w:sz w:val="18"/>
          <w:szCs w:val="18"/>
        </w:rPr>
        <w:t>nitroprusside</w:t>
      </w:r>
      <w:proofErr w:type="spellEnd"/>
      <w:r w:rsidRPr="00863810">
        <w:rPr>
          <w:rFonts w:ascii="Times New Roman" w:hAnsi="Times New Roman" w:cs="Times New Roman"/>
          <w:b/>
          <w:bCs/>
          <w:sz w:val="18"/>
          <w:szCs w:val="18"/>
        </w:rPr>
        <w:t xml:space="preserve"> (SNP)” using </w:t>
      </w:r>
      <w:proofErr w:type="spellStart"/>
      <w:r w:rsidRPr="00863810">
        <w:rPr>
          <w:rFonts w:ascii="Times New Roman" w:hAnsi="Times New Roman" w:cs="Times New Roman"/>
          <w:b/>
          <w:bCs/>
          <w:sz w:val="18"/>
          <w:szCs w:val="18"/>
        </w:rPr>
        <w:t>PowerLab</w:t>
      </w:r>
      <w:proofErr w:type="spellEnd"/>
      <w:r w:rsidRPr="00863810">
        <w:rPr>
          <w:rFonts w:ascii="Times New Roman" w:hAnsi="Times New Roman" w:cs="Times New Roman"/>
          <w:b/>
          <w:bCs/>
          <w:sz w:val="18"/>
          <w:szCs w:val="18"/>
        </w:rPr>
        <w:t xml:space="preserve"> tissue bath system</w:t>
      </w:r>
      <w:r w:rsidRPr="00863810">
        <w:rPr>
          <w:rFonts w:ascii="Times New Roman" w:hAnsi="Times New Roman" w:cs="Times New Roman"/>
          <w:b/>
          <w:bCs/>
          <w:sz w:val="18"/>
          <w:szCs w:val="18"/>
          <w:lang w:bidi="ar-IQ"/>
        </w:rPr>
        <w:t xml:space="preserve">. </w:t>
      </w:r>
      <w:r w:rsidRPr="00863810">
        <w:rPr>
          <w:rFonts w:ascii="Times New Roman" w:eastAsia="Times New Roman" w:hAnsi="Times New Roman" w:cs="Times New Roman"/>
          <w:b/>
          <w:bCs/>
          <w:sz w:val="18"/>
          <w:szCs w:val="18"/>
        </w:rPr>
        <w:t xml:space="preserve">Endothelial denudation enhanced relaxation responses of </w:t>
      </w:r>
      <w:r w:rsidR="00F71246" w:rsidRPr="00863810">
        <w:rPr>
          <w:rFonts w:ascii="Times New Roman" w:hAnsi="Times New Roman" w:cs="Times New Roman"/>
          <w:b/>
          <w:bCs/>
          <w:sz w:val="18"/>
          <w:szCs w:val="18"/>
        </w:rPr>
        <w:t>SNP(</w:t>
      </w:r>
      <w:r w:rsidR="00F71246" w:rsidRPr="00863810">
        <w:rPr>
          <w:rFonts w:ascii="Times New Roman" w:eastAsia="Times New Roman" w:hAnsi="Times New Roman" w:cs="Times New Roman"/>
          <w:b/>
          <w:bCs/>
          <w:sz w:val="18"/>
          <w:szCs w:val="18"/>
        </w:rPr>
        <w:t>1X10</w:t>
      </w:r>
      <w:r w:rsidR="00F71246" w:rsidRPr="00863810">
        <w:rPr>
          <w:rFonts w:ascii="Times New Roman" w:eastAsia="Times New Roman" w:hAnsi="Times New Roman" w:cs="Times New Roman"/>
          <w:b/>
          <w:bCs/>
          <w:sz w:val="18"/>
          <w:szCs w:val="18"/>
          <w:vertAlign w:val="superscript"/>
        </w:rPr>
        <w:t>-8</w:t>
      </w:r>
      <w:r w:rsidR="00F71246" w:rsidRPr="00863810">
        <w:rPr>
          <w:rFonts w:ascii="Times New Roman" w:eastAsia="Times New Roman" w:hAnsi="Times New Roman" w:cs="Times New Roman"/>
          <w:b/>
          <w:bCs/>
          <w:sz w:val="18"/>
          <w:szCs w:val="18"/>
        </w:rPr>
        <w:t xml:space="preserve"> to 3X10</w:t>
      </w:r>
      <w:r w:rsidR="00F71246" w:rsidRPr="00863810">
        <w:rPr>
          <w:rFonts w:ascii="Times New Roman" w:eastAsia="Times New Roman" w:hAnsi="Times New Roman" w:cs="Times New Roman"/>
          <w:b/>
          <w:bCs/>
          <w:sz w:val="18"/>
          <w:szCs w:val="18"/>
          <w:vertAlign w:val="superscript"/>
        </w:rPr>
        <w:t>-5</w:t>
      </w:r>
      <w:r w:rsidR="00F71246" w:rsidRPr="00863810">
        <w:rPr>
          <w:rFonts w:ascii="Times New Roman" w:eastAsia="Times New Roman" w:hAnsi="Times New Roman" w:cs="Times New Roman"/>
          <w:b/>
          <w:bCs/>
          <w:sz w:val="18"/>
          <w:szCs w:val="18"/>
        </w:rPr>
        <w:t xml:space="preserve"> M</w:t>
      </w:r>
      <w:r w:rsidR="00F71246" w:rsidRPr="00863810">
        <w:rPr>
          <w:rFonts w:ascii="Times New Roman" w:hAnsi="Times New Roman" w:cs="Times New Roman"/>
          <w:b/>
          <w:bCs/>
          <w:sz w:val="18"/>
          <w:szCs w:val="18"/>
        </w:rPr>
        <w:t>)</w:t>
      </w:r>
      <w:r w:rsidRPr="00863810">
        <w:rPr>
          <w:rFonts w:ascii="Times New Roman" w:hAnsi="Times New Roman" w:cs="Times New Roman"/>
          <w:b/>
          <w:bCs/>
          <w:sz w:val="18"/>
          <w:szCs w:val="18"/>
        </w:rPr>
        <w:t>with IC</w:t>
      </w:r>
      <w:r w:rsidRPr="00863810">
        <w:rPr>
          <w:rFonts w:ascii="Times New Roman" w:hAnsi="Times New Roman" w:cs="Times New Roman"/>
          <w:b/>
          <w:bCs/>
          <w:sz w:val="18"/>
          <w:szCs w:val="18"/>
          <w:vertAlign w:val="subscript"/>
        </w:rPr>
        <w:t xml:space="preserve">50 </w:t>
      </w:r>
      <w:r w:rsidRPr="00863810">
        <w:rPr>
          <w:rFonts w:ascii="Times New Roman" w:hAnsi="Times New Roman" w:cs="Times New Roman"/>
          <w:b/>
          <w:bCs/>
          <w:sz w:val="18"/>
          <w:szCs w:val="18"/>
        </w:rPr>
        <w:t>of5.872X10</w:t>
      </w:r>
      <w:r w:rsidRPr="00863810">
        <w:rPr>
          <w:rFonts w:ascii="Times New Roman" w:hAnsi="Times New Roman" w:cs="Times New Roman"/>
          <w:b/>
          <w:bCs/>
          <w:sz w:val="18"/>
          <w:szCs w:val="18"/>
          <w:vertAlign w:val="superscript"/>
        </w:rPr>
        <w:t>-8</w:t>
      </w:r>
      <w:r w:rsidR="00F71246" w:rsidRPr="00863810">
        <w:rPr>
          <w:rFonts w:ascii="Times New Roman" w:hAnsi="Times New Roman" w:cs="Times New Roman"/>
          <w:b/>
          <w:bCs/>
          <w:sz w:val="18"/>
          <w:szCs w:val="18"/>
        </w:rPr>
        <w:t xml:space="preserve"> as compared to control rings with </w:t>
      </w:r>
      <w:r w:rsidR="00F71246" w:rsidRPr="00863810">
        <w:rPr>
          <w:rFonts w:ascii="Times New Roman" w:eastAsia="Times New Roman" w:hAnsi="Times New Roman" w:cs="Times New Roman"/>
          <w:b/>
          <w:bCs/>
          <w:sz w:val="18"/>
          <w:szCs w:val="18"/>
        </w:rPr>
        <w:t>IC</w:t>
      </w:r>
      <w:r w:rsidR="00F71246" w:rsidRPr="00863810">
        <w:rPr>
          <w:rFonts w:ascii="Times New Roman" w:eastAsia="Times New Roman" w:hAnsi="Times New Roman" w:cs="Times New Roman"/>
          <w:b/>
          <w:bCs/>
          <w:sz w:val="18"/>
          <w:szCs w:val="18"/>
          <w:vertAlign w:val="subscript"/>
        </w:rPr>
        <w:t>50</w:t>
      </w:r>
      <w:r w:rsidR="00F71246" w:rsidRPr="00863810">
        <w:rPr>
          <w:rFonts w:ascii="Times New Roman" w:eastAsia="Times New Roman" w:hAnsi="Times New Roman" w:cs="Times New Roman"/>
          <w:b/>
          <w:bCs/>
          <w:sz w:val="18"/>
          <w:szCs w:val="18"/>
        </w:rPr>
        <w:t>’s of 2.266X10</w:t>
      </w:r>
      <w:r w:rsidR="00F71246" w:rsidRPr="00863810">
        <w:rPr>
          <w:rFonts w:ascii="Times New Roman" w:eastAsia="Times New Roman" w:hAnsi="Times New Roman" w:cs="Times New Roman"/>
          <w:b/>
          <w:bCs/>
          <w:sz w:val="18"/>
          <w:szCs w:val="18"/>
          <w:vertAlign w:val="superscript"/>
        </w:rPr>
        <w:t>-6</w:t>
      </w:r>
      <w:r w:rsidR="00F71246" w:rsidRPr="00863810">
        <w:rPr>
          <w:rFonts w:ascii="Times New Roman" w:eastAsia="Times New Roman" w:hAnsi="Times New Roman" w:cs="Times New Roman"/>
          <w:b/>
          <w:bCs/>
          <w:sz w:val="18"/>
          <w:szCs w:val="18"/>
        </w:rPr>
        <w:t>M,</w:t>
      </w:r>
      <w:r w:rsidRPr="00863810">
        <w:rPr>
          <w:rFonts w:ascii="Times New Roman" w:hAnsi="Times New Roman" w:cs="Times New Roman"/>
          <w:b/>
          <w:bCs/>
          <w:sz w:val="18"/>
          <w:szCs w:val="18"/>
        </w:rPr>
        <w:t xml:space="preserve"> as well as the </w:t>
      </w:r>
      <w:r w:rsidR="005E0EA5" w:rsidRPr="00863810">
        <w:rPr>
          <w:rFonts w:ascii="Times New Roman" w:eastAsia="Times New Roman" w:hAnsi="Times New Roman" w:cs="Times New Roman"/>
          <w:b/>
          <w:bCs/>
          <w:sz w:val="18"/>
          <w:szCs w:val="18"/>
        </w:rPr>
        <w:t>maximum</w:t>
      </w:r>
      <w:r w:rsidRPr="00863810">
        <w:rPr>
          <w:rFonts w:ascii="Times New Roman" w:eastAsia="Times New Roman" w:hAnsi="Times New Roman" w:cs="Times New Roman"/>
          <w:b/>
          <w:bCs/>
          <w:sz w:val="18"/>
          <w:szCs w:val="18"/>
        </w:rPr>
        <w:t xml:space="preserve"> relaxation</w:t>
      </w:r>
      <w:r w:rsidR="005E0EA5" w:rsidRPr="00863810">
        <w:rPr>
          <w:rFonts w:ascii="Times New Roman" w:eastAsia="Times New Roman" w:hAnsi="Times New Roman" w:cs="Times New Roman"/>
          <w:b/>
          <w:bCs/>
          <w:sz w:val="18"/>
          <w:szCs w:val="18"/>
        </w:rPr>
        <w:t xml:space="preserve"> (</w:t>
      </w:r>
      <w:proofErr w:type="spellStart"/>
      <w:r w:rsidR="005E0EA5" w:rsidRPr="00863810">
        <w:rPr>
          <w:rFonts w:ascii="Times New Roman" w:eastAsia="Times New Roman" w:hAnsi="Times New Roman" w:cs="Times New Roman"/>
          <w:b/>
          <w:bCs/>
          <w:i/>
          <w:iCs/>
          <w:sz w:val="18"/>
          <w:szCs w:val="18"/>
        </w:rPr>
        <w:t>E</w:t>
      </w:r>
      <w:r w:rsidR="005E0EA5" w:rsidRPr="00863810">
        <w:rPr>
          <w:rFonts w:ascii="Times New Roman" w:eastAsia="Times New Roman" w:hAnsi="Times New Roman" w:cs="Times New Roman"/>
          <w:b/>
          <w:bCs/>
          <w:sz w:val="18"/>
          <w:szCs w:val="18"/>
          <w:vertAlign w:val="subscript"/>
        </w:rPr>
        <w:t>max</w:t>
      </w:r>
      <w:proofErr w:type="spellEnd"/>
      <w:r w:rsidR="005E0EA5" w:rsidRPr="00863810">
        <w:rPr>
          <w:rFonts w:ascii="Times New Roman" w:eastAsia="Times New Roman" w:hAnsi="Times New Roman" w:cs="Times New Roman"/>
          <w:b/>
          <w:bCs/>
          <w:sz w:val="18"/>
          <w:szCs w:val="18"/>
        </w:rPr>
        <w:t>)</w:t>
      </w:r>
      <w:r w:rsidRPr="00863810">
        <w:rPr>
          <w:rFonts w:ascii="Times New Roman" w:eastAsia="Times New Roman" w:hAnsi="Times New Roman" w:cs="Times New Roman"/>
          <w:b/>
          <w:bCs/>
          <w:sz w:val="18"/>
          <w:szCs w:val="18"/>
        </w:rPr>
        <w:t xml:space="preserve"> for both </w:t>
      </w:r>
      <w:r w:rsidR="00F71246" w:rsidRPr="00863810">
        <w:rPr>
          <w:rFonts w:ascii="Times New Roman" w:eastAsia="Times New Roman" w:hAnsi="Times New Roman" w:cs="Times New Roman"/>
          <w:b/>
          <w:bCs/>
          <w:sz w:val="18"/>
          <w:szCs w:val="18"/>
        </w:rPr>
        <w:t xml:space="preserve">groups </w:t>
      </w:r>
      <w:r w:rsidRPr="00863810">
        <w:rPr>
          <w:rFonts w:ascii="Times New Roman" w:eastAsia="Times New Roman" w:hAnsi="Times New Roman" w:cs="Times New Roman"/>
          <w:b/>
          <w:bCs/>
          <w:sz w:val="18"/>
          <w:szCs w:val="18"/>
        </w:rPr>
        <w:t xml:space="preserve">were </w:t>
      </w:r>
      <w:r w:rsidRPr="00863810">
        <w:rPr>
          <w:rFonts w:ascii="Times New Roman" w:hAnsi="Times New Roman" w:cs="Times New Roman"/>
          <w:b/>
          <w:bCs/>
          <w:sz w:val="18"/>
          <w:szCs w:val="18"/>
        </w:rPr>
        <w:t xml:space="preserve">106.2±4.95% and </w:t>
      </w:r>
      <w:r w:rsidRPr="00863810">
        <w:rPr>
          <w:rFonts w:ascii="Times New Roman" w:eastAsia="Times New Roman" w:hAnsi="Times New Roman" w:cs="Times New Roman"/>
          <w:b/>
          <w:bCs/>
          <w:sz w:val="18"/>
          <w:szCs w:val="18"/>
        </w:rPr>
        <w:t xml:space="preserve">83.13±14.755%, </w:t>
      </w:r>
      <w:r w:rsidRPr="00863810">
        <w:rPr>
          <w:rFonts w:ascii="Times New Roman" w:hAnsi="Times New Roman" w:cs="Times New Roman"/>
          <w:b/>
          <w:bCs/>
          <w:sz w:val="18"/>
          <w:szCs w:val="18"/>
        </w:rPr>
        <w:t>respectively.</w:t>
      </w:r>
      <w:r w:rsidR="00DD6C5D" w:rsidRPr="00863810">
        <w:rPr>
          <w:rFonts w:ascii="Times New Roman" w:hAnsi="Times New Roman" w:cs="Times New Roman"/>
          <w:b/>
          <w:bCs/>
          <w:sz w:val="18"/>
          <w:szCs w:val="18"/>
        </w:rPr>
        <w:t xml:space="preserve"> </w:t>
      </w:r>
      <w:r w:rsidRPr="00863810">
        <w:rPr>
          <w:rFonts w:ascii="Times New Roman" w:eastAsia="Times New Roman" w:hAnsi="Times New Roman" w:cs="Times New Roman"/>
          <w:b/>
          <w:bCs/>
          <w:sz w:val="18"/>
          <w:szCs w:val="18"/>
        </w:rPr>
        <w:t xml:space="preserve">The relaxation responses to SNP in aortic rings were significantly increased by </w:t>
      </w:r>
      <w:proofErr w:type="spellStart"/>
      <w:r w:rsidRPr="00863810">
        <w:rPr>
          <w:rFonts w:ascii="Times New Roman" w:eastAsia="Times New Roman" w:hAnsi="Times New Roman" w:cs="Times New Roman"/>
          <w:b/>
          <w:bCs/>
          <w:sz w:val="18"/>
          <w:szCs w:val="18"/>
        </w:rPr>
        <w:t>Indomethacin</w:t>
      </w:r>
      <w:proofErr w:type="spellEnd"/>
      <w:r w:rsidRPr="00863810">
        <w:rPr>
          <w:rFonts w:ascii="Times New Roman" w:eastAsia="Times New Roman" w:hAnsi="Times New Roman" w:cs="Times New Roman"/>
          <w:b/>
          <w:bCs/>
          <w:sz w:val="18"/>
          <w:szCs w:val="18"/>
        </w:rPr>
        <w:t xml:space="preserve"> and </w:t>
      </w:r>
      <w:proofErr w:type="spellStart"/>
      <w:r w:rsidRPr="00863810">
        <w:rPr>
          <w:rFonts w:ascii="Times New Roman" w:eastAsia="Times New Roman" w:hAnsi="Times New Roman" w:cs="Times New Roman"/>
          <w:b/>
          <w:bCs/>
          <w:sz w:val="18"/>
          <w:szCs w:val="18"/>
        </w:rPr>
        <w:t>Clotrimazole</w:t>
      </w:r>
      <w:proofErr w:type="spellEnd"/>
      <w:r w:rsidRPr="00863810">
        <w:rPr>
          <w:rFonts w:ascii="Times New Roman" w:eastAsia="Times New Roman" w:hAnsi="Times New Roman" w:cs="Times New Roman"/>
          <w:b/>
          <w:bCs/>
          <w:sz w:val="18"/>
          <w:szCs w:val="18"/>
        </w:rPr>
        <w:t xml:space="preserve"> pretreatment with IC</w:t>
      </w:r>
      <w:r w:rsidRPr="00863810">
        <w:rPr>
          <w:rFonts w:ascii="Times New Roman" w:eastAsia="Times New Roman" w:hAnsi="Times New Roman" w:cs="Times New Roman"/>
          <w:b/>
          <w:bCs/>
          <w:sz w:val="18"/>
          <w:szCs w:val="18"/>
          <w:vertAlign w:val="subscript"/>
        </w:rPr>
        <w:t>50</w:t>
      </w:r>
      <w:r w:rsidRPr="00863810">
        <w:rPr>
          <w:rFonts w:ascii="Times New Roman" w:eastAsia="Times New Roman" w:hAnsi="Times New Roman" w:cs="Times New Roman"/>
          <w:b/>
          <w:bCs/>
          <w:sz w:val="18"/>
          <w:szCs w:val="18"/>
        </w:rPr>
        <w:t>’s of 1.72X10</w:t>
      </w:r>
      <w:r w:rsidRPr="00863810">
        <w:rPr>
          <w:rFonts w:ascii="Times New Roman" w:eastAsia="Times New Roman" w:hAnsi="Times New Roman" w:cs="Times New Roman"/>
          <w:b/>
          <w:bCs/>
          <w:sz w:val="18"/>
          <w:szCs w:val="18"/>
          <w:vertAlign w:val="superscript"/>
        </w:rPr>
        <w:t xml:space="preserve">-7 </w:t>
      </w:r>
      <w:r w:rsidRPr="00863810">
        <w:rPr>
          <w:rFonts w:ascii="Times New Roman" w:eastAsia="Times New Roman" w:hAnsi="Times New Roman" w:cs="Times New Roman"/>
          <w:b/>
          <w:bCs/>
          <w:sz w:val="18"/>
          <w:szCs w:val="18"/>
        </w:rPr>
        <w:t xml:space="preserve">M </w:t>
      </w:r>
      <w:r w:rsidRPr="00863810">
        <w:rPr>
          <w:rFonts w:ascii="Times New Roman" w:hAnsi="Times New Roman" w:cs="Times New Roman"/>
          <w:b/>
          <w:bCs/>
          <w:sz w:val="18"/>
          <w:szCs w:val="18"/>
        </w:rPr>
        <w:t xml:space="preserve">and </w:t>
      </w:r>
      <w:r w:rsidRPr="00863810">
        <w:rPr>
          <w:rFonts w:ascii="Times New Roman" w:eastAsia="Times New Roman" w:hAnsi="Times New Roman" w:cs="Times New Roman"/>
          <w:b/>
          <w:bCs/>
          <w:sz w:val="18"/>
          <w:szCs w:val="18"/>
        </w:rPr>
        <w:t>3.314 X10</w:t>
      </w:r>
      <w:r w:rsidRPr="00863810">
        <w:rPr>
          <w:rFonts w:ascii="Times New Roman" w:eastAsia="Times New Roman" w:hAnsi="Times New Roman" w:cs="Times New Roman"/>
          <w:b/>
          <w:bCs/>
          <w:sz w:val="18"/>
          <w:szCs w:val="18"/>
          <w:vertAlign w:val="superscript"/>
        </w:rPr>
        <w:t>-8</w:t>
      </w:r>
      <w:r w:rsidRPr="00863810">
        <w:rPr>
          <w:rFonts w:ascii="Times New Roman" w:eastAsia="Times New Roman" w:hAnsi="Times New Roman" w:cs="Times New Roman"/>
          <w:b/>
          <w:bCs/>
          <w:sz w:val="18"/>
          <w:szCs w:val="18"/>
        </w:rPr>
        <w:t xml:space="preserve">M, and </w:t>
      </w:r>
      <w:proofErr w:type="spellStart"/>
      <w:r w:rsidR="005E0EA5" w:rsidRPr="00863810">
        <w:rPr>
          <w:rFonts w:ascii="Times New Roman" w:eastAsia="Times New Roman" w:hAnsi="Times New Roman" w:cs="Times New Roman"/>
          <w:b/>
          <w:bCs/>
          <w:i/>
          <w:iCs/>
          <w:sz w:val="18"/>
          <w:szCs w:val="18"/>
        </w:rPr>
        <w:t>E</w:t>
      </w:r>
      <w:r w:rsidR="005E0EA5" w:rsidRPr="00863810">
        <w:rPr>
          <w:rFonts w:ascii="Times New Roman" w:eastAsia="Times New Roman" w:hAnsi="Times New Roman" w:cs="Times New Roman"/>
          <w:b/>
          <w:bCs/>
          <w:sz w:val="18"/>
          <w:szCs w:val="18"/>
          <w:vertAlign w:val="subscript"/>
        </w:rPr>
        <w:t>max</w:t>
      </w:r>
      <w:proofErr w:type="spellEnd"/>
      <w:r w:rsidR="00DD6C5D" w:rsidRPr="00863810">
        <w:rPr>
          <w:rFonts w:ascii="Times New Roman" w:eastAsia="Times New Roman" w:hAnsi="Times New Roman" w:cs="Times New Roman"/>
          <w:b/>
          <w:bCs/>
          <w:sz w:val="18"/>
          <w:szCs w:val="18"/>
        </w:rPr>
        <w:t xml:space="preserve"> </w:t>
      </w:r>
      <w:r w:rsidRPr="00863810">
        <w:rPr>
          <w:rFonts w:ascii="Times New Roman" w:eastAsia="Times New Roman" w:hAnsi="Times New Roman" w:cs="Times New Roman"/>
          <w:b/>
          <w:bCs/>
          <w:sz w:val="18"/>
          <w:szCs w:val="18"/>
        </w:rPr>
        <w:t xml:space="preserve">were increased to </w:t>
      </w:r>
      <w:r w:rsidRPr="00863810">
        <w:rPr>
          <w:rFonts w:ascii="Times New Roman" w:hAnsi="Times New Roman" w:cs="Times New Roman"/>
          <w:b/>
          <w:bCs/>
          <w:sz w:val="18"/>
          <w:szCs w:val="18"/>
        </w:rPr>
        <w:t>121.5±</w:t>
      </w:r>
      <w:r w:rsidRPr="00863810">
        <w:rPr>
          <w:rFonts w:ascii="Times New Roman" w:eastAsia="Times New Roman" w:hAnsi="Times New Roman" w:cs="Times New Roman"/>
          <w:b/>
          <w:bCs/>
          <w:sz w:val="18"/>
          <w:szCs w:val="18"/>
        </w:rPr>
        <w:t xml:space="preserve">5% and 121.1±8.09%, respectively. </w:t>
      </w:r>
      <w:r w:rsidR="00F71246" w:rsidRPr="00863810">
        <w:rPr>
          <w:rFonts w:ascii="Times New Roman" w:eastAsia="Times New Roman" w:hAnsi="Times New Roman" w:cs="Times New Roman"/>
          <w:b/>
          <w:bCs/>
          <w:sz w:val="18"/>
          <w:szCs w:val="18"/>
        </w:rPr>
        <w:t xml:space="preserve">Whilst, no changes were observed in aortic rings pretreated with </w:t>
      </w:r>
      <w:r w:rsidR="00A61515" w:rsidRPr="00863810">
        <w:rPr>
          <w:rFonts w:ascii="Times New Roman" w:hAnsi="Times New Roman" w:cs="Times New Roman"/>
          <w:b/>
          <w:bCs/>
          <w:sz w:val="18"/>
          <w:szCs w:val="18"/>
        </w:rPr>
        <w:t>L-</w:t>
      </w:r>
      <w:proofErr w:type="spellStart"/>
      <w:r w:rsidR="00A61515" w:rsidRPr="00863810">
        <w:rPr>
          <w:rFonts w:ascii="Times New Roman" w:hAnsi="Times New Roman" w:cs="Times New Roman"/>
          <w:b/>
          <w:bCs/>
          <w:sz w:val="18"/>
          <w:szCs w:val="18"/>
        </w:rPr>
        <w:t>nitroargininemethylester</w:t>
      </w:r>
      <w:proofErr w:type="spellEnd"/>
      <w:r w:rsidR="00A61515" w:rsidRPr="00863810">
        <w:rPr>
          <w:rFonts w:ascii="Times New Roman" w:eastAsia="Times New Roman" w:hAnsi="Times New Roman" w:cs="Times New Roman"/>
          <w:b/>
          <w:bCs/>
          <w:sz w:val="18"/>
          <w:szCs w:val="18"/>
        </w:rPr>
        <w:t xml:space="preserve"> (</w:t>
      </w:r>
      <w:r w:rsidR="00F71246" w:rsidRPr="00863810">
        <w:rPr>
          <w:rFonts w:ascii="Times New Roman" w:eastAsia="Times New Roman" w:hAnsi="Times New Roman" w:cs="Times New Roman"/>
          <w:b/>
          <w:bCs/>
          <w:sz w:val="18"/>
          <w:szCs w:val="18"/>
        </w:rPr>
        <w:t>L-NAME</w:t>
      </w:r>
      <w:r w:rsidR="00A61515" w:rsidRPr="00863810">
        <w:rPr>
          <w:rFonts w:ascii="Times New Roman" w:eastAsia="Times New Roman" w:hAnsi="Times New Roman" w:cs="Times New Roman"/>
          <w:b/>
          <w:bCs/>
          <w:sz w:val="18"/>
          <w:szCs w:val="18"/>
        </w:rPr>
        <w:t>)</w:t>
      </w:r>
      <w:r w:rsidR="00F71246" w:rsidRPr="00863810">
        <w:rPr>
          <w:rFonts w:ascii="Times New Roman" w:eastAsia="Times New Roman" w:hAnsi="Times New Roman" w:cs="Times New Roman"/>
          <w:b/>
          <w:bCs/>
          <w:sz w:val="18"/>
          <w:szCs w:val="18"/>
        </w:rPr>
        <w:t xml:space="preserve"> and </w:t>
      </w:r>
      <w:proofErr w:type="spellStart"/>
      <w:r w:rsidR="00F71246" w:rsidRPr="00863810">
        <w:rPr>
          <w:rFonts w:ascii="Times New Roman" w:eastAsia="Times New Roman" w:hAnsi="Times New Roman" w:cs="Times New Roman"/>
          <w:b/>
          <w:bCs/>
          <w:sz w:val="18"/>
          <w:szCs w:val="18"/>
        </w:rPr>
        <w:t>methylene</w:t>
      </w:r>
      <w:proofErr w:type="spellEnd"/>
      <w:r w:rsidR="00F71246" w:rsidRPr="00863810">
        <w:rPr>
          <w:rFonts w:ascii="Times New Roman" w:eastAsia="Times New Roman" w:hAnsi="Times New Roman" w:cs="Times New Roman"/>
          <w:b/>
          <w:bCs/>
          <w:sz w:val="18"/>
          <w:szCs w:val="18"/>
        </w:rPr>
        <w:t xml:space="preserve"> blue. </w:t>
      </w:r>
      <w:r w:rsidRPr="00863810">
        <w:rPr>
          <w:rFonts w:ascii="Times New Roman" w:eastAsia="Calibri" w:hAnsi="Times New Roman" w:cs="Times New Roman"/>
          <w:b/>
          <w:bCs/>
          <w:sz w:val="18"/>
          <w:szCs w:val="18"/>
        </w:rPr>
        <w:t xml:space="preserve">The results of the </w:t>
      </w:r>
      <w:r w:rsidR="00F71246" w:rsidRPr="00863810">
        <w:rPr>
          <w:rFonts w:ascii="Times New Roman" w:eastAsia="Calibri" w:hAnsi="Times New Roman" w:cs="Times New Roman"/>
          <w:b/>
          <w:bCs/>
          <w:sz w:val="18"/>
          <w:szCs w:val="18"/>
        </w:rPr>
        <w:t>current</w:t>
      </w:r>
      <w:r w:rsidRPr="00863810">
        <w:rPr>
          <w:rFonts w:ascii="Times New Roman" w:eastAsia="Calibri" w:hAnsi="Times New Roman" w:cs="Times New Roman"/>
          <w:b/>
          <w:bCs/>
          <w:sz w:val="18"/>
          <w:szCs w:val="18"/>
        </w:rPr>
        <w:t xml:space="preserve"> study had shown that endothelium denudation and blocking of endothelium derived-relaxation factors enhanced vasodilator effect of NO; this may be account for the role of endothelium in the </w:t>
      </w:r>
      <w:proofErr w:type="spellStart"/>
      <w:r w:rsidRPr="00863810">
        <w:rPr>
          <w:rFonts w:ascii="Times New Roman" w:eastAsia="Calibri" w:hAnsi="Times New Roman" w:cs="Times New Roman"/>
          <w:b/>
          <w:bCs/>
          <w:sz w:val="18"/>
          <w:szCs w:val="18"/>
        </w:rPr>
        <w:t>vasodilatory</w:t>
      </w:r>
      <w:proofErr w:type="spellEnd"/>
      <w:r w:rsidRPr="00863810">
        <w:rPr>
          <w:rFonts w:ascii="Times New Roman" w:eastAsia="Calibri" w:hAnsi="Times New Roman" w:cs="Times New Roman"/>
          <w:b/>
          <w:bCs/>
          <w:sz w:val="18"/>
          <w:szCs w:val="18"/>
        </w:rPr>
        <w:t xml:space="preserve"> effects of </w:t>
      </w:r>
      <w:r w:rsidR="00427A26" w:rsidRPr="00863810">
        <w:rPr>
          <w:rFonts w:ascii="Times New Roman" w:eastAsia="Calibri" w:hAnsi="Times New Roman" w:cs="Times New Roman"/>
          <w:b/>
          <w:bCs/>
          <w:sz w:val="18"/>
          <w:szCs w:val="18"/>
        </w:rPr>
        <w:t>NO</w:t>
      </w:r>
      <w:r w:rsidRPr="00863810">
        <w:rPr>
          <w:rFonts w:ascii="Times New Roman" w:eastAsia="Calibri" w:hAnsi="Times New Roman" w:cs="Times New Roman"/>
          <w:b/>
          <w:bCs/>
          <w:sz w:val="18"/>
          <w:szCs w:val="18"/>
        </w:rPr>
        <w:t>.</w:t>
      </w:r>
    </w:p>
    <w:p w:rsidR="00ED01AF" w:rsidRPr="00863810" w:rsidRDefault="00ED01AF" w:rsidP="00ED01AF">
      <w:pPr>
        <w:spacing w:after="0" w:line="240" w:lineRule="atLeast"/>
        <w:jc w:val="both"/>
        <w:rPr>
          <w:rFonts w:ascii="Times New Roman" w:eastAsia="Calibri" w:hAnsi="Times New Roman" w:cs="Times New Roman"/>
          <w:b/>
          <w:bCs/>
          <w:sz w:val="24"/>
          <w:szCs w:val="24"/>
        </w:rPr>
      </w:pPr>
    </w:p>
    <w:p w:rsidR="00B8741A" w:rsidRPr="00863810" w:rsidRDefault="00B8741A" w:rsidP="00ED01AF">
      <w:pPr>
        <w:spacing w:after="0" w:line="240" w:lineRule="atLeast"/>
        <w:jc w:val="both"/>
        <w:rPr>
          <w:rFonts w:ascii="Times New Roman" w:hAnsi="Times New Roman" w:cs="Times New Roman"/>
          <w:i/>
          <w:iCs/>
          <w:sz w:val="18"/>
          <w:szCs w:val="18"/>
        </w:rPr>
      </w:pPr>
      <w:r w:rsidRPr="00863810">
        <w:rPr>
          <w:rFonts w:ascii="Times New Roman" w:hAnsi="Times New Roman" w:cs="Times New Roman"/>
          <w:b/>
          <w:bCs/>
          <w:i/>
          <w:iCs/>
          <w:sz w:val="18"/>
          <w:szCs w:val="18"/>
        </w:rPr>
        <w:t>Keywords</w:t>
      </w:r>
      <w:r w:rsidRPr="00863810">
        <w:rPr>
          <w:rFonts w:ascii="Times New Roman" w:hAnsi="Times New Roman" w:cs="Times New Roman"/>
          <w:sz w:val="18"/>
          <w:szCs w:val="18"/>
        </w:rPr>
        <w:t>:</w:t>
      </w:r>
      <w:r w:rsidRPr="00863810">
        <w:rPr>
          <w:rFonts w:ascii="Times New Roman" w:hAnsi="Times New Roman" w:cs="Times New Roman"/>
          <w:i/>
          <w:iCs/>
          <w:sz w:val="18"/>
          <w:szCs w:val="18"/>
        </w:rPr>
        <w:t xml:space="preserve"> Nitric Oxide, </w:t>
      </w:r>
      <w:r w:rsidR="00F71246" w:rsidRPr="00863810">
        <w:rPr>
          <w:rFonts w:ascii="Times New Roman" w:hAnsi="Times New Roman" w:cs="Times New Roman"/>
          <w:i/>
          <w:iCs/>
          <w:sz w:val="18"/>
          <w:szCs w:val="18"/>
        </w:rPr>
        <w:t>Endothelium denudation, Endothelium derived-relaxation factors</w:t>
      </w:r>
      <w:r w:rsidRPr="00863810">
        <w:rPr>
          <w:rFonts w:ascii="Times New Roman" w:hAnsi="Times New Roman" w:cs="Times New Roman"/>
          <w:i/>
          <w:iCs/>
          <w:sz w:val="18"/>
          <w:szCs w:val="18"/>
        </w:rPr>
        <w:t xml:space="preserve">, </w:t>
      </w:r>
      <w:r w:rsidR="00F71246" w:rsidRPr="00863810">
        <w:rPr>
          <w:rFonts w:ascii="Times New Roman" w:hAnsi="Times New Roman" w:cs="Times New Roman"/>
          <w:i/>
          <w:iCs/>
          <w:sz w:val="18"/>
          <w:szCs w:val="18"/>
        </w:rPr>
        <w:t xml:space="preserve">Organ bath, </w:t>
      </w:r>
      <w:proofErr w:type="spellStart"/>
      <w:r w:rsidR="00F71246" w:rsidRPr="00863810">
        <w:rPr>
          <w:rFonts w:ascii="Times New Roman" w:hAnsi="Times New Roman" w:cs="Times New Roman"/>
          <w:i/>
          <w:iCs/>
          <w:sz w:val="18"/>
          <w:szCs w:val="18"/>
        </w:rPr>
        <w:t>PowerLab</w:t>
      </w:r>
      <w:proofErr w:type="spellEnd"/>
      <w:r w:rsidR="00F71246" w:rsidRPr="00863810">
        <w:rPr>
          <w:rFonts w:ascii="Times New Roman" w:hAnsi="Times New Roman" w:cs="Times New Roman"/>
          <w:i/>
          <w:iCs/>
          <w:sz w:val="18"/>
          <w:szCs w:val="18"/>
        </w:rPr>
        <w:t xml:space="preserve"> system, </w:t>
      </w:r>
      <w:r w:rsidRPr="00863810">
        <w:rPr>
          <w:rFonts w:ascii="Times New Roman" w:hAnsi="Times New Roman" w:cs="Times New Roman"/>
          <w:i/>
          <w:iCs/>
          <w:sz w:val="18"/>
          <w:szCs w:val="18"/>
        </w:rPr>
        <w:t xml:space="preserve">Aorta. </w:t>
      </w:r>
    </w:p>
    <w:p w:rsidR="00DC3255" w:rsidRPr="00863810" w:rsidRDefault="00DC3255" w:rsidP="00ED01AF">
      <w:pPr>
        <w:spacing w:after="0" w:line="240" w:lineRule="atLeast"/>
        <w:jc w:val="both"/>
        <w:rPr>
          <w:rFonts w:ascii="Times New Roman" w:hAnsi="Times New Roman" w:cs="Times New Roman"/>
          <w:sz w:val="18"/>
          <w:szCs w:val="18"/>
        </w:rPr>
      </w:pPr>
    </w:p>
    <w:p w:rsidR="00ED01AF" w:rsidRPr="00863810" w:rsidRDefault="00ED01AF" w:rsidP="00ED01AF">
      <w:pPr>
        <w:spacing w:after="0" w:line="240" w:lineRule="atLeast"/>
        <w:jc w:val="both"/>
        <w:rPr>
          <w:rFonts w:ascii="Times New Roman" w:hAnsi="Times New Roman" w:cs="Times New Roman"/>
          <w:b/>
          <w:bCs/>
          <w:sz w:val="24"/>
          <w:szCs w:val="24"/>
        </w:rPr>
      </w:pPr>
    </w:p>
    <w:p w:rsidR="00ED01AF" w:rsidRPr="00863810" w:rsidRDefault="00ED01AF" w:rsidP="00ED01AF">
      <w:pPr>
        <w:spacing w:after="0" w:line="240" w:lineRule="atLeast"/>
        <w:jc w:val="both"/>
        <w:rPr>
          <w:rFonts w:ascii="Times New Roman" w:hAnsi="Times New Roman" w:cs="Times New Roman"/>
          <w:b/>
          <w:bCs/>
          <w:sz w:val="24"/>
          <w:szCs w:val="24"/>
        </w:rPr>
        <w:sectPr w:rsidR="00ED01AF" w:rsidRPr="00863810" w:rsidSect="00090364">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418" w:left="1701" w:header="720" w:footer="720" w:gutter="0"/>
          <w:pgNumType w:start="95"/>
          <w:cols w:space="720"/>
          <w:docGrid w:linePitch="360"/>
        </w:sectPr>
      </w:pPr>
    </w:p>
    <w:p w:rsidR="00DC3255" w:rsidRPr="00863810" w:rsidRDefault="00DC3255" w:rsidP="00CE3DD7">
      <w:pPr>
        <w:spacing w:after="120" w:line="240" w:lineRule="atLeast"/>
        <w:jc w:val="center"/>
        <w:rPr>
          <w:rFonts w:ascii="Times New Roman" w:hAnsi="Times New Roman" w:cs="Times New Roman"/>
        </w:rPr>
      </w:pPr>
      <w:r w:rsidRPr="00863810">
        <w:rPr>
          <w:rFonts w:ascii="Times New Roman" w:hAnsi="Times New Roman" w:cs="Times New Roman"/>
          <w:b/>
          <w:bCs/>
        </w:rPr>
        <w:lastRenderedPageBreak/>
        <w:t>INTRODUCTION</w:t>
      </w:r>
    </w:p>
    <w:p w:rsidR="00DC3255" w:rsidRPr="00863810" w:rsidRDefault="00DC3255" w:rsidP="00DC3255">
      <w:pPr>
        <w:keepNext/>
        <w:framePr w:dropCap="drop" w:lines="2" w:wrap="around" w:vAnchor="text" w:hAnchor="text"/>
        <w:spacing w:after="0" w:line="505" w:lineRule="exact"/>
        <w:ind w:firstLine="284"/>
        <w:jc w:val="both"/>
        <w:textAlignment w:val="baseline"/>
        <w:rPr>
          <w:rFonts w:ascii="Times New Roman" w:hAnsi="Times New Roman" w:cs="Times New Roman"/>
          <w:b/>
          <w:bCs/>
          <w:position w:val="-5"/>
          <w:sz w:val="64"/>
          <w:szCs w:val="64"/>
        </w:rPr>
      </w:pPr>
      <w:r w:rsidRPr="00863810">
        <w:rPr>
          <w:rFonts w:ascii="Times New Roman" w:hAnsi="Times New Roman" w:cs="Times New Roman"/>
          <w:b/>
          <w:bCs/>
          <w:position w:val="-5"/>
          <w:sz w:val="64"/>
          <w:szCs w:val="64"/>
        </w:rPr>
        <w:t>T</w:t>
      </w:r>
    </w:p>
    <w:p w:rsidR="00F6157E" w:rsidRPr="00863810" w:rsidRDefault="00BA41AA" w:rsidP="00F6157E">
      <w:pPr>
        <w:autoSpaceDE w:val="0"/>
        <w:autoSpaceDN w:val="0"/>
        <w:adjustRightInd w:val="0"/>
        <w:spacing w:after="0" w:line="240" w:lineRule="atLeast"/>
        <w:jc w:val="both"/>
        <w:rPr>
          <w:rFonts w:ascii="Times New Roman" w:hAnsi="Times New Roman" w:cs="Times New Roman"/>
        </w:rPr>
      </w:pPr>
      <w:r w:rsidRPr="00863810">
        <w:rPr>
          <w:rFonts w:ascii="Times New Roman" w:hAnsi="Times New Roman" w:cs="Times New Roman"/>
        </w:rPr>
        <w:t xml:space="preserve">he vascular endothelium is strategically located at the interface between the circulating blood and vessel wall, exists </w:t>
      </w:r>
      <w:r w:rsidRPr="00863810">
        <w:rPr>
          <w:rFonts w:ascii="Times New Roman" w:hAnsi="Times New Roman" w:cs="Times New Roman"/>
          <w:i/>
          <w:iCs/>
        </w:rPr>
        <w:t>in vivo</w:t>
      </w:r>
      <w:r w:rsidRPr="00863810">
        <w:rPr>
          <w:rFonts w:ascii="Times New Roman" w:hAnsi="Times New Roman" w:cs="Times New Roman"/>
        </w:rPr>
        <w:t xml:space="preserve"> as a monolayer of cells coupled to one another by gap and tight junctions, providing a permeability barrier to the movement of cell metabolites and nutrients, while allowing the transfer of electrical signals within the intact tissue (Adams and Hill, 2004). The endothelium performs not only a barrier function but also serves as a biomechanical sensor that maintains vascular integrity. Blood flow through a vessel creates fluid shear stress from the friction of blood against the vessel wall. This force, which acts in parallel to the vessel surface, activates the endoth</w:t>
      </w:r>
      <w:r w:rsidR="00F6157E" w:rsidRPr="00863810">
        <w:rPr>
          <w:rFonts w:ascii="Times New Roman" w:hAnsi="Times New Roman" w:cs="Times New Roman"/>
        </w:rPr>
        <w:t>elium (Ying and Sanders, 2002).</w:t>
      </w:r>
    </w:p>
    <w:p w:rsidR="00BA41AA" w:rsidRPr="00863810" w:rsidRDefault="00BA41AA" w:rsidP="00F6157E">
      <w:pPr>
        <w:autoSpaceDE w:val="0"/>
        <w:autoSpaceDN w:val="0"/>
        <w:adjustRightInd w:val="0"/>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Maintenance of vascular tone and blood flow by the endothelium is complex, involving many substances and </w:t>
      </w:r>
      <w:proofErr w:type="gramStart"/>
      <w:r w:rsidRPr="00863810">
        <w:rPr>
          <w:rFonts w:ascii="Times New Roman" w:hAnsi="Times New Roman" w:cs="Times New Roman"/>
        </w:rPr>
        <w:t>an interplay</w:t>
      </w:r>
      <w:proofErr w:type="gramEnd"/>
      <w:r w:rsidRPr="00863810">
        <w:rPr>
          <w:rFonts w:ascii="Times New Roman" w:hAnsi="Times New Roman" w:cs="Times New Roman"/>
        </w:rPr>
        <w:t xml:space="preserve"> among numerous cellular mechanisms (</w:t>
      </w:r>
      <w:proofErr w:type="spellStart"/>
      <w:r w:rsidRPr="00863810">
        <w:rPr>
          <w:rFonts w:ascii="Times New Roman" w:hAnsi="Times New Roman" w:cs="Times New Roman"/>
        </w:rPr>
        <w:t>Panza</w:t>
      </w:r>
      <w:proofErr w:type="spellEnd"/>
      <w:r w:rsidRPr="00863810">
        <w:rPr>
          <w:rFonts w:ascii="Times New Roman" w:hAnsi="Times New Roman" w:cs="Times New Roman"/>
        </w:rPr>
        <w:t xml:space="preserve">, 1997). Endothelial cells synthesize and release various factors that modulate in short terms vascular tone, in long terms atherosclerosis, angiogenesis and inflammation. The </w:t>
      </w:r>
      <w:proofErr w:type="spellStart"/>
      <w:r w:rsidRPr="00863810">
        <w:rPr>
          <w:rFonts w:ascii="Times New Roman" w:hAnsi="Times New Roman" w:cs="Times New Roman"/>
        </w:rPr>
        <w:t>vasoactive</w:t>
      </w:r>
      <w:proofErr w:type="spellEnd"/>
      <w:r w:rsidRPr="00863810">
        <w:rPr>
          <w:rFonts w:ascii="Times New Roman" w:hAnsi="Times New Roman" w:cs="Times New Roman"/>
        </w:rPr>
        <w:t xml:space="preserve"> factors include relaxing substances, prostaglandin I</w:t>
      </w:r>
      <w:r w:rsidRPr="00863810">
        <w:rPr>
          <w:rFonts w:ascii="Times New Roman" w:hAnsi="Times New Roman" w:cs="Times New Roman"/>
          <w:vertAlign w:val="subscript"/>
        </w:rPr>
        <w:t>2</w:t>
      </w:r>
      <w:r w:rsidRPr="00863810">
        <w:rPr>
          <w:rFonts w:ascii="Times New Roman" w:hAnsi="Times New Roman" w:cs="Times New Roman"/>
        </w:rPr>
        <w:t xml:space="preserve"> (PGI</w:t>
      </w:r>
      <w:r w:rsidRPr="00863810">
        <w:rPr>
          <w:rFonts w:ascii="Times New Roman" w:hAnsi="Times New Roman" w:cs="Times New Roman"/>
          <w:vertAlign w:val="subscript"/>
        </w:rPr>
        <w:t>2</w:t>
      </w:r>
      <w:r w:rsidRPr="00863810">
        <w:rPr>
          <w:rFonts w:ascii="Times New Roman" w:hAnsi="Times New Roman" w:cs="Times New Roman"/>
        </w:rPr>
        <w:t>), NO, endothelium-derived hyperpolarizing factors (EDHF), C-</w:t>
      </w:r>
      <w:proofErr w:type="spellStart"/>
      <w:r w:rsidRPr="00863810">
        <w:rPr>
          <w:rFonts w:ascii="Times New Roman" w:hAnsi="Times New Roman" w:cs="Times New Roman"/>
        </w:rPr>
        <w:t>natriuretic</w:t>
      </w:r>
      <w:proofErr w:type="spellEnd"/>
      <w:r w:rsidRPr="00863810">
        <w:rPr>
          <w:rFonts w:ascii="Times New Roman" w:hAnsi="Times New Roman" w:cs="Times New Roman"/>
        </w:rPr>
        <w:t xml:space="preserve"> peptide, and contracting </w:t>
      </w:r>
      <w:r w:rsidRPr="00863810">
        <w:rPr>
          <w:rFonts w:ascii="Times New Roman" w:hAnsi="Times New Roman" w:cs="Times New Roman"/>
        </w:rPr>
        <w:lastRenderedPageBreak/>
        <w:t xml:space="preserve">substances, such as, </w:t>
      </w:r>
      <w:proofErr w:type="spellStart"/>
      <w:r w:rsidRPr="00863810">
        <w:rPr>
          <w:rFonts w:ascii="Times New Roman" w:hAnsi="Times New Roman" w:cs="Times New Roman"/>
        </w:rPr>
        <w:t>thromboxane</w:t>
      </w:r>
      <w:proofErr w:type="spellEnd"/>
      <w:r w:rsidRPr="00863810">
        <w:rPr>
          <w:rFonts w:ascii="Times New Roman" w:hAnsi="Times New Roman" w:cs="Times New Roman"/>
        </w:rPr>
        <w:t xml:space="preserve"> A</w:t>
      </w:r>
      <w:r w:rsidRPr="00863810">
        <w:rPr>
          <w:rFonts w:ascii="Times New Roman" w:hAnsi="Times New Roman" w:cs="Times New Roman"/>
          <w:vertAlign w:val="subscript"/>
        </w:rPr>
        <w:t>2</w:t>
      </w:r>
      <w:r w:rsidRPr="00863810">
        <w:rPr>
          <w:rFonts w:ascii="Times New Roman" w:hAnsi="Times New Roman" w:cs="Times New Roman"/>
        </w:rPr>
        <w:t xml:space="preserve"> (TXA</w:t>
      </w:r>
      <w:r w:rsidRPr="00863810">
        <w:rPr>
          <w:rFonts w:ascii="Times New Roman" w:hAnsi="Times New Roman" w:cs="Times New Roman"/>
          <w:vertAlign w:val="subscript"/>
        </w:rPr>
        <w:t>2</w:t>
      </w:r>
      <w:r w:rsidRPr="00863810">
        <w:rPr>
          <w:rFonts w:ascii="Times New Roman" w:hAnsi="Times New Roman" w:cs="Times New Roman"/>
        </w:rPr>
        <w:t xml:space="preserve">), endothelin-1, </w:t>
      </w:r>
      <w:proofErr w:type="spellStart"/>
      <w:r w:rsidRPr="00863810">
        <w:rPr>
          <w:rFonts w:ascii="Times New Roman" w:hAnsi="Times New Roman" w:cs="Times New Roman"/>
        </w:rPr>
        <w:t>angiotensin</w:t>
      </w:r>
      <w:proofErr w:type="spellEnd"/>
      <w:r w:rsidRPr="00863810">
        <w:rPr>
          <w:rFonts w:ascii="Times New Roman" w:hAnsi="Times New Roman" w:cs="Times New Roman"/>
        </w:rPr>
        <w:t xml:space="preserve"> II, superoxide anion (Zhang, 2007).</w:t>
      </w:r>
    </w:p>
    <w:p w:rsidR="00A61515" w:rsidRPr="00863810" w:rsidRDefault="00A9127C"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Nitric oxide is a signaling mediator with diverse as well as opposing biological activities. The complexity of the NO response reflects the variety of its chemical reactions and biological properties. Steady-state NO concentration is a key determinant of its biological outcome as precise cellular responses are differentially regulated by specific NO concentrations (</w:t>
      </w:r>
      <w:proofErr w:type="spellStart"/>
      <w:r w:rsidRPr="00863810">
        <w:rPr>
          <w:rFonts w:ascii="Times New Roman" w:hAnsi="Times New Roman" w:cs="Times New Roman"/>
        </w:rPr>
        <w:t>Ignarro</w:t>
      </w:r>
      <w:proofErr w:type="spellEnd"/>
      <w:r w:rsidRPr="00863810">
        <w:rPr>
          <w:rFonts w:ascii="Times New Roman" w:hAnsi="Times New Roman" w:cs="Times New Roman"/>
        </w:rPr>
        <w:t xml:space="preserve">, 2010). At high concentrations, NO readily reacts with oxygen, especially with superoxide, forming highly reactive, </w:t>
      </w:r>
      <w:proofErr w:type="spellStart"/>
      <w:r w:rsidRPr="00863810">
        <w:rPr>
          <w:rFonts w:ascii="Times New Roman" w:hAnsi="Times New Roman" w:cs="Times New Roman"/>
        </w:rPr>
        <w:t>cytotoxic</w:t>
      </w:r>
      <w:proofErr w:type="spellEnd"/>
      <w:r w:rsidRPr="00863810">
        <w:rPr>
          <w:rFonts w:ascii="Times New Roman" w:hAnsi="Times New Roman" w:cs="Times New Roman"/>
        </w:rPr>
        <w:t xml:space="preserve"> substances, such as </w:t>
      </w:r>
      <w:proofErr w:type="spellStart"/>
      <w:r w:rsidRPr="00863810">
        <w:rPr>
          <w:rFonts w:ascii="Times New Roman" w:hAnsi="Times New Roman" w:cs="Times New Roman"/>
        </w:rPr>
        <w:t>peroxynitrite</w:t>
      </w:r>
      <w:proofErr w:type="spellEnd"/>
      <w:r w:rsidRPr="00863810">
        <w:rPr>
          <w:rFonts w:ascii="Times New Roman" w:hAnsi="Times New Roman" w:cs="Times New Roman"/>
        </w:rPr>
        <w:t xml:space="preserve">. At lower concentrations, NO serves regulatory roles via activation of soluble </w:t>
      </w:r>
      <w:proofErr w:type="spellStart"/>
      <w:r w:rsidRPr="00863810">
        <w:rPr>
          <w:rFonts w:ascii="Times New Roman" w:hAnsi="Times New Roman" w:cs="Times New Roman"/>
        </w:rPr>
        <w:t>guanylatecyclase</w:t>
      </w:r>
      <w:proofErr w:type="spellEnd"/>
      <w:r w:rsidRPr="00863810">
        <w:rPr>
          <w:rFonts w:ascii="Times New Roman" w:hAnsi="Times New Roman" w:cs="Times New Roman"/>
        </w:rPr>
        <w:t xml:space="preserve"> (</w:t>
      </w:r>
      <w:proofErr w:type="spellStart"/>
      <w:r w:rsidRPr="00863810">
        <w:rPr>
          <w:rFonts w:ascii="Times New Roman" w:hAnsi="Times New Roman" w:cs="Times New Roman"/>
        </w:rPr>
        <w:t>sGC</w:t>
      </w:r>
      <w:proofErr w:type="spellEnd"/>
      <w:r w:rsidRPr="00863810">
        <w:rPr>
          <w:rFonts w:ascii="Times New Roman" w:hAnsi="Times New Roman" w:cs="Times New Roman"/>
        </w:rPr>
        <w:t xml:space="preserve">), resulting in increased </w:t>
      </w:r>
      <w:proofErr w:type="spellStart"/>
      <w:r w:rsidRPr="00863810">
        <w:rPr>
          <w:rFonts w:ascii="Times New Roman" w:hAnsi="Times New Roman" w:cs="Times New Roman"/>
        </w:rPr>
        <w:t>cGMP</w:t>
      </w:r>
      <w:proofErr w:type="spellEnd"/>
      <w:r w:rsidRPr="00863810">
        <w:rPr>
          <w:rFonts w:ascii="Times New Roman" w:hAnsi="Times New Roman" w:cs="Times New Roman"/>
        </w:rPr>
        <w:t xml:space="preserve"> levels in target cells. In </w:t>
      </w:r>
      <w:r w:rsidR="00D77CEE" w:rsidRPr="00863810">
        <w:rPr>
          <w:rFonts w:ascii="Times New Roman" w:hAnsi="Times New Roman" w:cs="Times New Roman"/>
        </w:rPr>
        <w:t>vascular smooth muscle cell</w:t>
      </w:r>
      <w:r w:rsidRPr="00863810">
        <w:rPr>
          <w:rFonts w:ascii="Times New Roman" w:hAnsi="Times New Roman" w:cs="Times New Roman"/>
        </w:rPr>
        <w:t xml:space="preserve">s, </w:t>
      </w:r>
      <w:proofErr w:type="spellStart"/>
      <w:r w:rsidRPr="00863810">
        <w:rPr>
          <w:rFonts w:ascii="Times New Roman" w:hAnsi="Times New Roman" w:cs="Times New Roman"/>
        </w:rPr>
        <w:t>cGMP</w:t>
      </w:r>
      <w:proofErr w:type="spellEnd"/>
      <w:r w:rsidRPr="00863810">
        <w:rPr>
          <w:rFonts w:ascii="Times New Roman" w:hAnsi="Times New Roman" w:cs="Times New Roman"/>
        </w:rPr>
        <w:t xml:space="preserve"> causes relaxation by reducing intracellular </w:t>
      </w:r>
      <w:r w:rsidR="00D77CEE" w:rsidRPr="00863810">
        <w:rPr>
          <w:rFonts w:ascii="Times New Roman" w:hAnsi="Times New Roman" w:cs="Times New Roman"/>
        </w:rPr>
        <w:t>calcium</w:t>
      </w:r>
      <w:r w:rsidRPr="00863810">
        <w:rPr>
          <w:rFonts w:ascii="Times New Roman" w:hAnsi="Times New Roman" w:cs="Times New Roman"/>
        </w:rPr>
        <w:t xml:space="preserve"> concentration (</w:t>
      </w:r>
      <w:proofErr w:type="spellStart"/>
      <w:r w:rsidRPr="00863810">
        <w:rPr>
          <w:rFonts w:ascii="Times New Roman" w:eastAsia="Calibri" w:hAnsi="Times New Roman" w:cs="Times New Roman"/>
        </w:rPr>
        <w:t>Hampl</w:t>
      </w:r>
      <w:proofErr w:type="spellEnd"/>
      <w:r w:rsidRPr="00863810">
        <w:rPr>
          <w:rFonts w:ascii="Times New Roman" w:eastAsia="Calibri" w:hAnsi="Times New Roman" w:cs="Times New Roman"/>
        </w:rPr>
        <w:t xml:space="preserve"> and </w:t>
      </w:r>
      <w:proofErr w:type="spellStart"/>
      <w:r w:rsidRPr="00863810">
        <w:rPr>
          <w:rFonts w:ascii="Times New Roman" w:eastAsia="Calibri" w:hAnsi="Times New Roman" w:cs="Times New Roman"/>
        </w:rPr>
        <w:t>Herget</w:t>
      </w:r>
      <w:proofErr w:type="spellEnd"/>
      <w:r w:rsidRPr="00863810">
        <w:rPr>
          <w:rFonts w:ascii="Times New Roman" w:eastAsia="Calibri" w:hAnsi="Times New Roman" w:cs="Times New Roman"/>
        </w:rPr>
        <w:t>, 2000</w:t>
      </w:r>
      <w:r w:rsidRPr="00863810">
        <w:rPr>
          <w:rFonts w:ascii="Times New Roman" w:hAnsi="Times New Roman" w:cs="Times New Roman"/>
        </w:rPr>
        <w:t>)</w:t>
      </w:r>
      <w:r w:rsidR="00A61515" w:rsidRPr="00863810">
        <w:rPr>
          <w:rFonts w:ascii="Times New Roman" w:hAnsi="Times New Roman" w:cs="Times New Roman"/>
        </w:rPr>
        <w:t xml:space="preserve">, activation of </w:t>
      </w:r>
      <w:proofErr w:type="spellStart"/>
      <w:r w:rsidR="00A61515" w:rsidRPr="00863810">
        <w:rPr>
          <w:rFonts w:ascii="Times New Roman" w:hAnsi="Times New Roman" w:cs="Times New Roman"/>
        </w:rPr>
        <w:t>cGMP</w:t>
      </w:r>
      <w:proofErr w:type="spellEnd"/>
      <w:r w:rsidR="00A61515" w:rsidRPr="00863810">
        <w:rPr>
          <w:rFonts w:ascii="Times New Roman" w:hAnsi="Times New Roman" w:cs="Times New Roman"/>
        </w:rPr>
        <w:t xml:space="preserve">-dependent protein </w:t>
      </w:r>
      <w:proofErr w:type="spellStart"/>
      <w:r w:rsidR="00A61515" w:rsidRPr="00863810">
        <w:rPr>
          <w:rFonts w:ascii="Times New Roman" w:hAnsi="Times New Roman" w:cs="Times New Roman"/>
        </w:rPr>
        <w:t>kinase</w:t>
      </w:r>
      <w:proofErr w:type="spellEnd"/>
      <w:r w:rsidR="00A61515" w:rsidRPr="00863810">
        <w:rPr>
          <w:rFonts w:ascii="Times New Roman" w:hAnsi="Times New Roman" w:cs="Times New Roman"/>
        </w:rPr>
        <w:t xml:space="preserve">, and opening of </w:t>
      </w:r>
      <w:r w:rsidR="00D77CEE" w:rsidRPr="00863810">
        <w:rPr>
          <w:rFonts w:ascii="Times New Roman" w:hAnsi="Times New Roman" w:cs="Times New Roman"/>
        </w:rPr>
        <w:t xml:space="preserve">potassium </w:t>
      </w:r>
      <w:r w:rsidR="00A61515" w:rsidRPr="00863810">
        <w:rPr>
          <w:rFonts w:ascii="Times New Roman" w:hAnsi="Times New Roman" w:cs="Times New Roman"/>
        </w:rPr>
        <w:t>channels (</w:t>
      </w:r>
      <w:proofErr w:type="spellStart"/>
      <w:r w:rsidR="00A61515" w:rsidRPr="00863810">
        <w:rPr>
          <w:rFonts w:ascii="Times New Roman" w:hAnsi="Times New Roman" w:cs="Times New Roman"/>
        </w:rPr>
        <w:t>Shelkovnikov</w:t>
      </w:r>
      <w:r w:rsidR="00A61515" w:rsidRPr="00863810">
        <w:rPr>
          <w:rFonts w:ascii="Times New Roman" w:hAnsi="Times New Roman" w:cs="Times New Roman"/>
          <w:i/>
          <w:iCs/>
        </w:rPr>
        <w:t>et</w:t>
      </w:r>
      <w:proofErr w:type="spellEnd"/>
      <w:r w:rsidR="00A61515" w:rsidRPr="00863810">
        <w:rPr>
          <w:rFonts w:ascii="Times New Roman" w:hAnsi="Times New Roman" w:cs="Times New Roman"/>
          <w:i/>
          <w:iCs/>
        </w:rPr>
        <w:t xml:space="preserve"> al</w:t>
      </w:r>
      <w:r w:rsidR="00A61515" w:rsidRPr="00863810">
        <w:rPr>
          <w:rFonts w:ascii="Times New Roman" w:hAnsi="Times New Roman" w:cs="Times New Roman"/>
        </w:rPr>
        <w:t xml:space="preserve">.,2004) and hyperpolarizes </w:t>
      </w:r>
      <w:r w:rsidR="00D77CEE" w:rsidRPr="00863810">
        <w:rPr>
          <w:rFonts w:ascii="Times New Roman" w:hAnsi="Times New Roman" w:cs="Times New Roman"/>
        </w:rPr>
        <w:t>membrane potential</w:t>
      </w:r>
      <w:r w:rsidR="00A61515" w:rsidRPr="00863810">
        <w:rPr>
          <w:rFonts w:ascii="Times New Roman" w:hAnsi="Times New Roman" w:cs="Times New Roman"/>
        </w:rPr>
        <w:t xml:space="preserve"> in many vessels, including rat and rabbit aorta (Si </w:t>
      </w:r>
      <w:r w:rsidR="00A61515" w:rsidRPr="00863810">
        <w:rPr>
          <w:rFonts w:ascii="Times New Roman" w:hAnsi="Times New Roman" w:cs="Times New Roman"/>
          <w:i/>
          <w:iCs/>
        </w:rPr>
        <w:t>et al</w:t>
      </w:r>
      <w:r w:rsidR="00A61515" w:rsidRPr="00863810">
        <w:rPr>
          <w:rFonts w:ascii="Times New Roman" w:hAnsi="Times New Roman" w:cs="Times New Roman"/>
        </w:rPr>
        <w:t>.,2002).</w:t>
      </w:r>
    </w:p>
    <w:p w:rsidR="00A61515" w:rsidRPr="00863810" w:rsidRDefault="00A61515"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Nitric oxide-induced endothelium-dependent relaxation can be pharmacologically inhibited by </w:t>
      </w:r>
      <w:r w:rsidRPr="00863810">
        <w:rPr>
          <w:rFonts w:ascii="Times New Roman" w:hAnsi="Times New Roman" w:cs="Times New Roman"/>
        </w:rPr>
        <w:lastRenderedPageBreak/>
        <w:t>analogues of L-</w:t>
      </w:r>
      <w:proofErr w:type="spellStart"/>
      <w:r w:rsidRPr="00863810">
        <w:rPr>
          <w:rFonts w:ascii="Times New Roman" w:hAnsi="Times New Roman" w:cs="Times New Roman"/>
        </w:rPr>
        <w:t>arginine</w:t>
      </w:r>
      <w:proofErr w:type="spellEnd"/>
      <w:r w:rsidRPr="00863810">
        <w:rPr>
          <w:rFonts w:ascii="Times New Roman" w:hAnsi="Times New Roman" w:cs="Times New Roman"/>
        </w:rPr>
        <w:t xml:space="preserve"> such as L-N-G-</w:t>
      </w:r>
      <w:proofErr w:type="spellStart"/>
      <w:r w:rsidRPr="00863810">
        <w:rPr>
          <w:rFonts w:ascii="Times New Roman" w:hAnsi="Times New Roman" w:cs="Times New Roman"/>
        </w:rPr>
        <w:t>monomethyl</w:t>
      </w:r>
      <w:proofErr w:type="spellEnd"/>
      <w:r w:rsidRPr="00863810">
        <w:rPr>
          <w:rFonts w:ascii="Times New Roman" w:hAnsi="Times New Roman" w:cs="Times New Roman"/>
        </w:rPr>
        <w:t xml:space="preserve"> </w:t>
      </w:r>
      <w:proofErr w:type="spellStart"/>
      <w:r w:rsidRPr="00863810">
        <w:rPr>
          <w:rFonts w:ascii="Times New Roman" w:hAnsi="Times New Roman" w:cs="Times New Roman"/>
        </w:rPr>
        <w:t>arginine</w:t>
      </w:r>
      <w:proofErr w:type="spellEnd"/>
      <w:r w:rsidRPr="00863810">
        <w:rPr>
          <w:rFonts w:ascii="Times New Roman" w:hAnsi="Times New Roman" w:cs="Times New Roman"/>
        </w:rPr>
        <w:t xml:space="preserve"> (L-NMMA) or L-NAME, which compete with the natural precursor L-</w:t>
      </w:r>
      <w:proofErr w:type="spellStart"/>
      <w:r w:rsidRPr="00863810">
        <w:rPr>
          <w:rFonts w:ascii="Times New Roman" w:hAnsi="Times New Roman" w:cs="Times New Roman"/>
        </w:rPr>
        <w:t>arginine</w:t>
      </w:r>
      <w:proofErr w:type="spellEnd"/>
      <w:r w:rsidRPr="00863810">
        <w:rPr>
          <w:rFonts w:ascii="Times New Roman" w:hAnsi="Times New Roman" w:cs="Times New Roman"/>
        </w:rPr>
        <w:t xml:space="preserve"> at the catalytic site of the enzyme (</w:t>
      </w:r>
      <w:proofErr w:type="spellStart"/>
      <w:r w:rsidRPr="00863810">
        <w:rPr>
          <w:rFonts w:ascii="Times New Roman" w:hAnsi="Times New Roman" w:cs="Times New Roman"/>
        </w:rPr>
        <w:t>Luscher</w:t>
      </w:r>
      <w:proofErr w:type="spellEnd"/>
      <w:r w:rsidRPr="00863810">
        <w:rPr>
          <w:rFonts w:ascii="Times New Roman" w:hAnsi="Times New Roman" w:cs="Times New Roman"/>
        </w:rPr>
        <w:t xml:space="preserve"> and Barton, 1997).</w:t>
      </w:r>
      <w:r w:rsidR="00204C42" w:rsidRPr="00863810">
        <w:rPr>
          <w:rFonts w:ascii="Times New Roman" w:hAnsi="Times New Roman" w:cs="Times New Roman"/>
        </w:rPr>
        <w:t xml:space="preserve"> Here we further examined the endothelium-dependent and independent </w:t>
      </w:r>
      <w:r w:rsidR="00285347" w:rsidRPr="00863810">
        <w:rPr>
          <w:rFonts w:ascii="Times New Roman" w:hAnsi="Times New Roman" w:cs="Times New Roman"/>
        </w:rPr>
        <w:t xml:space="preserve">aortic </w:t>
      </w:r>
      <w:r w:rsidR="00204C42" w:rsidRPr="00863810">
        <w:rPr>
          <w:rFonts w:ascii="Times New Roman" w:hAnsi="Times New Roman" w:cs="Times New Roman"/>
        </w:rPr>
        <w:t>relaxant action of SNP.</w:t>
      </w:r>
    </w:p>
    <w:p w:rsidR="006F39A1" w:rsidRPr="00863810" w:rsidRDefault="006F39A1" w:rsidP="006F39A1">
      <w:pPr>
        <w:spacing w:after="0" w:line="240" w:lineRule="atLeast"/>
        <w:ind w:firstLine="284"/>
        <w:jc w:val="both"/>
        <w:rPr>
          <w:rFonts w:ascii="Times New Roman" w:hAnsi="Times New Roman" w:cs="Times New Roman"/>
        </w:rPr>
      </w:pPr>
    </w:p>
    <w:p w:rsidR="00204C42" w:rsidRPr="00863810" w:rsidRDefault="006F39A1" w:rsidP="00CE3DD7">
      <w:pPr>
        <w:spacing w:after="120" w:line="240" w:lineRule="atLeast"/>
        <w:jc w:val="center"/>
        <w:rPr>
          <w:rFonts w:ascii="Times New Roman" w:hAnsi="Times New Roman" w:cs="Times New Roman"/>
          <w:b/>
          <w:bCs/>
        </w:rPr>
      </w:pPr>
      <w:r w:rsidRPr="00863810">
        <w:rPr>
          <w:rFonts w:ascii="Times New Roman" w:hAnsi="Times New Roman" w:cs="Times New Roman"/>
          <w:b/>
          <w:bCs/>
        </w:rPr>
        <w:t>MATERIALS AND METHODS</w:t>
      </w:r>
    </w:p>
    <w:p w:rsidR="007F14EB" w:rsidRPr="00863810" w:rsidRDefault="007F14EB" w:rsidP="006F39A1">
      <w:pPr>
        <w:spacing w:after="0" w:line="240" w:lineRule="atLeast"/>
        <w:ind w:firstLine="284"/>
        <w:jc w:val="both"/>
        <w:rPr>
          <w:rFonts w:ascii="Times New Roman" w:hAnsi="Times New Roman" w:cs="Times New Roman"/>
          <w:lang w:bidi="ar-IQ"/>
        </w:rPr>
      </w:pPr>
      <w:r w:rsidRPr="00863810">
        <w:rPr>
          <w:rFonts w:ascii="Times New Roman" w:hAnsi="Times New Roman" w:cs="Times New Roman"/>
        </w:rPr>
        <w:t xml:space="preserve">Adult male </w:t>
      </w:r>
      <w:proofErr w:type="spellStart"/>
      <w:r w:rsidRPr="00863810">
        <w:rPr>
          <w:rFonts w:ascii="Times New Roman" w:hAnsi="Times New Roman" w:cs="Times New Roman"/>
        </w:rPr>
        <w:t>Wistarrats</w:t>
      </w:r>
      <w:proofErr w:type="spellEnd"/>
      <w:r w:rsidRPr="00863810">
        <w:rPr>
          <w:rFonts w:ascii="Times New Roman" w:hAnsi="Times New Roman" w:cs="Times New Roman"/>
        </w:rPr>
        <w:t xml:space="preserve"> (</w:t>
      </w:r>
      <w:proofErr w:type="spellStart"/>
      <w:r w:rsidRPr="00863810">
        <w:rPr>
          <w:rFonts w:ascii="Times New Roman" w:hAnsi="Times New Roman" w:cs="Times New Roman"/>
          <w:i/>
          <w:iCs/>
        </w:rPr>
        <w:t>Rattusnorvegicus</w:t>
      </w:r>
      <w:proofErr w:type="spellEnd"/>
      <w:r w:rsidRPr="00863810">
        <w:rPr>
          <w:rFonts w:ascii="Times New Roman" w:hAnsi="Times New Roman" w:cs="Times New Roman"/>
        </w:rPr>
        <w:t xml:space="preserve">) were used for </w:t>
      </w:r>
      <w:r w:rsidR="003E07D2" w:rsidRPr="00863810">
        <w:rPr>
          <w:rFonts w:ascii="Times New Roman" w:hAnsi="Times New Roman" w:cs="Times New Roman"/>
        </w:rPr>
        <w:t>this</w:t>
      </w:r>
      <w:r w:rsidRPr="00863810">
        <w:rPr>
          <w:rFonts w:ascii="Times New Roman" w:hAnsi="Times New Roman" w:cs="Times New Roman"/>
        </w:rPr>
        <w:t xml:space="preserve"> stud</w:t>
      </w:r>
      <w:r w:rsidR="003E07D2" w:rsidRPr="00863810">
        <w:rPr>
          <w:rFonts w:ascii="Times New Roman" w:hAnsi="Times New Roman" w:cs="Times New Roman"/>
        </w:rPr>
        <w:t>y</w:t>
      </w:r>
      <w:r w:rsidRPr="00863810">
        <w:rPr>
          <w:rFonts w:ascii="Times New Roman" w:hAnsi="Times New Roman" w:cs="Times New Roman"/>
        </w:rPr>
        <w:t xml:space="preserve">. The animals were kept under standard laboratory conditions. </w:t>
      </w:r>
      <w:r w:rsidRPr="00863810">
        <w:rPr>
          <w:rFonts w:ascii="Times New Roman" w:hAnsi="Times New Roman" w:cs="Times New Roman"/>
          <w:lang w:bidi="ar-IQ"/>
        </w:rPr>
        <w:t xml:space="preserve">After anaesthetized, the chest cavity was opened, after removal of excess tissue and fat, thoracic aorta was isolated and transferred to beaker containing Krebs solution (composition in </w:t>
      </w:r>
      <w:proofErr w:type="spellStart"/>
      <w:r w:rsidRPr="00863810">
        <w:rPr>
          <w:rFonts w:ascii="Times New Roman" w:hAnsi="Times New Roman" w:cs="Times New Roman"/>
          <w:lang w:bidi="ar-IQ"/>
        </w:rPr>
        <w:t>mM</w:t>
      </w:r>
      <w:proofErr w:type="spellEnd"/>
      <w:r w:rsidRPr="00863810">
        <w:rPr>
          <w:rFonts w:ascii="Times New Roman" w:hAnsi="Times New Roman" w:cs="Times New Roman"/>
          <w:lang w:bidi="ar-IQ"/>
        </w:rPr>
        <w:t xml:space="preserve">: </w:t>
      </w:r>
      <w:proofErr w:type="spellStart"/>
      <w:r w:rsidRPr="00863810">
        <w:rPr>
          <w:rFonts w:ascii="Times New Roman" w:hAnsi="Times New Roman" w:cs="Times New Roman"/>
          <w:lang w:bidi="ar-IQ"/>
        </w:rPr>
        <w:t>NaCl</w:t>
      </w:r>
      <w:proofErr w:type="spellEnd"/>
      <w:r w:rsidRPr="00863810">
        <w:rPr>
          <w:rFonts w:ascii="Times New Roman" w:hAnsi="Times New Roman" w:cs="Times New Roman"/>
          <w:lang w:bidi="ar-IQ"/>
        </w:rPr>
        <w:t xml:space="preserve"> 136.9, </w:t>
      </w:r>
      <w:proofErr w:type="spellStart"/>
      <w:r w:rsidRPr="00863810">
        <w:rPr>
          <w:rFonts w:ascii="Times New Roman" w:hAnsi="Times New Roman" w:cs="Times New Roman"/>
          <w:lang w:bidi="ar-IQ"/>
        </w:rPr>
        <w:t>KCl</w:t>
      </w:r>
      <w:proofErr w:type="spellEnd"/>
      <w:r w:rsidRPr="00863810">
        <w:rPr>
          <w:rFonts w:ascii="Times New Roman" w:hAnsi="Times New Roman" w:cs="Times New Roman"/>
          <w:lang w:bidi="ar-IQ"/>
        </w:rPr>
        <w:t xml:space="preserve"> 5.4, </w:t>
      </w:r>
      <w:r w:rsidRPr="00863810">
        <w:rPr>
          <w:rFonts w:ascii="Times New Roman" w:hAnsi="Times New Roman" w:cs="Times New Roman"/>
        </w:rPr>
        <w:t xml:space="preserve">Glucose </w:t>
      </w:r>
      <w:r w:rsidRPr="00863810">
        <w:rPr>
          <w:rFonts w:ascii="Times New Roman" w:hAnsi="Times New Roman" w:cs="Times New Roman"/>
          <w:lang w:bidi="ar-IQ"/>
        </w:rPr>
        <w:t xml:space="preserve">5.5, </w:t>
      </w:r>
      <w:r w:rsidRPr="00863810">
        <w:rPr>
          <w:rFonts w:ascii="Times New Roman" w:hAnsi="Times New Roman" w:cs="Times New Roman"/>
        </w:rPr>
        <w:t>NaHCO</w:t>
      </w:r>
      <w:r w:rsidRPr="00863810">
        <w:rPr>
          <w:rFonts w:ascii="Times New Roman" w:hAnsi="Times New Roman" w:cs="Times New Roman"/>
          <w:vertAlign w:val="subscript"/>
        </w:rPr>
        <w:t xml:space="preserve">3  </w:t>
      </w:r>
      <w:r w:rsidRPr="00863810">
        <w:rPr>
          <w:rFonts w:ascii="Times New Roman" w:hAnsi="Times New Roman" w:cs="Times New Roman"/>
          <w:lang w:bidi="ar-IQ"/>
        </w:rPr>
        <w:t xml:space="preserve">23.8, </w:t>
      </w:r>
      <w:r w:rsidRPr="00863810">
        <w:rPr>
          <w:rFonts w:ascii="Times New Roman" w:hAnsi="Times New Roman" w:cs="Times New Roman"/>
        </w:rPr>
        <w:t>MgCl</w:t>
      </w:r>
      <w:r w:rsidRPr="00863810">
        <w:rPr>
          <w:rFonts w:ascii="Times New Roman" w:hAnsi="Times New Roman" w:cs="Times New Roman"/>
          <w:vertAlign w:val="subscript"/>
        </w:rPr>
        <w:t xml:space="preserve">2 </w:t>
      </w:r>
      <w:r w:rsidRPr="00863810">
        <w:rPr>
          <w:rFonts w:ascii="Times New Roman" w:hAnsi="Times New Roman" w:cs="Times New Roman"/>
          <w:lang w:bidi="ar-IQ"/>
        </w:rPr>
        <w:t>1,</w:t>
      </w:r>
      <w:r w:rsidRPr="00863810">
        <w:rPr>
          <w:rFonts w:ascii="Times New Roman" w:hAnsi="Times New Roman" w:cs="Times New Roman"/>
        </w:rPr>
        <w:t>CaCl</w:t>
      </w:r>
      <w:r w:rsidRPr="00863810">
        <w:rPr>
          <w:rFonts w:ascii="Times New Roman" w:hAnsi="Times New Roman" w:cs="Times New Roman"/>
          <w:vertAlign w:val="subscript"/>
        </w:rPr>
        <w:t>2</w:t>
      </w:r>
      <w:r w:rsidRPr="00863810">
        <w:rPr>
          <w:rFonts w:ascii="Times New Roman" w:hAnsi="Times New Roman" w:cs="Times New Roman"/>
          <w:lang w:bidi="ar-IQ"/>
        </w:rPr>
        <w:t xml:space="preserve">1.5, and </w:t>
      </w:r>
      <w:r w:rsidRPr="00863810">
        <w:rPr>
          <w:rFonts w:ascii="Times New Roman" w:hAnsi="Times New Roman" w:cs="Times New Roman"/>
        </w:rPr>
        <w:t>EDTA.Na</w:t>
      </w:r>
      <w:r w:rsidRPr="00863810">
        <w:rPr>
          <w:rFonts w:ascii="Times New Roman" w:hAnsi="Times New Roman" w:cs="Times New Roman"/>
          <w:vertAlign w:val="subscript"/>
        </w:rPr>
        <w:t>2</w:t>
      </w:r>
      <w:r w:rsidRPr="00863810">
        <w:rPr>
          <w:rFonts w:ascii="Times New Roman" w:hAnsi="Times New Roman" w:cs="Times New Roman"/>
        </w:rPr>
        <w:t xml:space="preserve"> 0.003</w:t>
      </w:r>
      <w:r w:rsidRPr="00863810">
        <w:rPr>
          <w:rFonts w:ascii="Times New Roman" w:hAnsi="Times New Roman" w:cs="Times New Roman"/>
          <w:lang w:bidi="ar-IQ"/>
        </w:rPr>
        <w:t>), equilibrated with 95% oxygen and 5% CO</w:t>
      </w:r>
      <w:r w:rsidRPr="00863810">
        <w:rPr>
          <w:rFonts w:ascii="Times New Roman" w:hAnsi="Times New Roman" w:cs="Times New Roman"/>
          <w:vertAlign w:val="subscript"/>
          <w:lang w:bidi="ar-IQ"/>
        </w:rPr>
        <w:t>2</w:t>
      </w:r>
      <w:r w:rsidRPr="00863810">
        <w:rPr>
          <w:rFonts w:ascii="Times New Roman" w:hAnsi="Times New Roman" w:cs="Times New Roman"/>
          <w:lang w:bidi="ar-IQ"/>
        </w:rPr>
        <w:t>. The beaker was placed in the water bath at 37 C</w:t>
      </w:r>
      <w:r w:rsidRPr="00863810">
        <w:rPr>
          <w:rFonts w:ascii="Times New Roman" w:hAnsi="Times New Roman" w:cs="Times New Roman"/>
          <w:vertAlign w:val="superscript"/>
          <w:lang w:bidi="ar-IQ"/>
        </w:rPr>
        <w:t>o</w:t>
      </w:r>
      <w:r w:rsidRPr="00863810">
        <w:rPr>
          <w:rFonts w:ascii="Times New Roman" w:hAnsi="Times New Roman" w:cs="Times New Roman"/>
          <w:lang w:bidi="ar-IQ"/>
        </w:rPr>
        <w:t xml:space="preserve">. </w:t>
      </w:r>
    </w:p>
    <w:p w:rsidR="007F14EB" w:rsidRPr="00863810" w:rsidRDefault="007F14EB" w:rsidP="006F39A1">
      <w:pPr>
        <w:spacing w:after="0" w:line="240" w:lineRule="atLeast"/>
        <w:ind w:firstLine="284"/>
        <w:jc w:val="both"/>
        <w:rPr>
          <w:rFonts w:ascii="Times New Roman" w:hAnsi="Times New Roman" w:cs="Times New Roman"/>
          <w:lang w:bidi="ar-IQ"/>
        </w:rPr>
      </w:pPr>
      <w:r w:rsidRPr="00863810">
        <w:rPr>
          <w:rFonts w:ascii="Times New Roman" w:hAnsi="Times New Roman" w:cs="Times New Roman"/>
          <w:lang w:bidi="ar-IQ"/>
        </w:rPr>
        <w:t>The procedure of Aziz and coworkers (2009) with some modifications was followed to study the vascular reactivity in the isolated aorta. Two stainless steel wires were carefully inserted into lumen of the aortic rings. One wire was anchored to the hook at the base of an organ bath (</w:t>
      </w:r>
      <w:r w:rsidRPr="00863810">
        <w:rPr>
          <w:rFonts w:ascii="Times New Roman" w:hAnsi="Times New Roman" w:cs="Times New Roman"/>
          <w:lang w:eastAsia="ar-IQ" w:bidi="ar-IQ"/>
        </w:rPr>
        <w:t xml:space="preserve">Model 166051, </w:t>
      </w:r>
      <w:proofErr w:type="spellStart"/>
      <w:r w:rsidRPr="00863810">
        <w:rPr>
          <w:rFonts w:ascii="Times New Roman" w:hAnsi="Times New Roman" w:cs="Times New Roman"/>
          <w:lang w:eastAsia="ar-IQ" w:bidi="ar-IQ"/>
        </w:rPr>
        <w:t>Radnoti</w:t>
      </w:r>
      <w:proofErr w:type="spellEnd"/>
      <w:r w:rsidRPr="00863810">
        <w:rPr>
          <w:rFonts w:ascii="Times New Roman" w:hAnsi="Times New Roman" w:cs="Times New Roman"/>
          <w:lang w:eastAsia="ar-IQ" w:bidi="ar-IQ"/>
        </w:rPr>
        <w:t>, Monrovia Ca, USA</w:t>
      </w:r>
      <w:r w:rsidRPr="00863810">
        <w:rPr>
          <w:rFonts w:ascii="Times New Roman" w:hAnsi="Times New Roman" w:cs="Times New Roman"/>
          <w:lang w:bidi="ar-IQ"/>
        </w:rPr>
        <w:t xml:space="preserve">) and other wire was connected to force transducer (MLT0201/RAD 5 mg-25 gm, AD instruments, Sydney, Australia) coupled to the </w:t>
      </w:r>
      <w:proofErr w:type="spellStart"/>
      <w:r w:rsidRPr="00863810">
        <w:rPr>
          <w:rFonts w:ascii="Times New Roman" w:hAnsi="Times New Roman" w:cs="Times New Roman"/>
          <w:lang w:bidi="ar-IQ"/>
        </w:rPr>
        <w:t>transbridge</w:t>
      </w:r>
      <w:proofErr w:type="spellEnd"/>
      <w:r w:rsidRPr="00863810">
        <w:rPr>
          <w:rFonts w:ascii="Times New Roman" w:hAnsi="Times New Roman" w:cs="Times New Roman"/>
          <w:lang w:bidi="ar-IQ"/>
        </w:rPr>
        <w:t xml:space="preserve"> amplifier  (ML 224, Quad Bridge Amp, </w:t>
      </w:r>
      <w:proofErr w:type="spellStart"/>
      <w:r w:rsidRPr="00863810">
        <w:rPr>
          <w:rFonts w:ascii="Times New Roman" w:hAnsi="Times New Roman" w:cs="Times New Roman"/>
          <w:lang w:bidi="ar-IQ"/>
        </w:rPr>
        <w:t>ADinstruments</w:t>
      </w:r>
      <w:proofErr w:type="spellEnd"/>
      <w:r w:rsidRPr="00863810">
        <w:rPr>
          <w:rFonts w:ascii="Times New Roman" w:hAnsi="Times New Roman" w:cs="Times New Roman"/>
          <w:lang w:bidi="ar-IQ"/>
        </w:rPr>
        <w:t xml:space="preserve">). </w:t>
      </w:r>
      <w:r w:rsidRPr="00863810">
        <w:rPr>
          <w:rFonts w:ascii="Times New Roman" w:hAnsi="Times New Roman" w:cs="Times New Roman"/>
          <w:lang w:eastAsia="ar-IQ" w:bidi="ar-IQ"/>
        </w:rPr>
        <w:t xml:space="preserve">Data was acquired with a </w:t>
      </w:r>
      <w:proofErr w:type="spellStart"/>
      <w:r w:rsidRPr="00863810">
        <w:rPr>
          <w:rFonts w:ascii="Times New Roman" w:hAnsi="Times New Roman" w:cs="Times New Roman"/>
          <w:lang w:eastAsia="ar-IQ" w:bidi="ar-IQ"/>
        </w:rPr>
        <w:t>PowerLab</w:t>
      </w:r>
      <w:proofErr w:type="spellEnd"/>
      <w:r w:rsidRPr="00863810">
        <w:rPr>
          <w:rFonts w:ascii="Times New Roman" w:hAnsi="Times New Roman" w:cs="Times New Roman"/>
          <w:lang w:eastAsia="ar-IQ" w:bidi="ar-IQ"/>
        </w:rPr>
        <w:t xml:space="preserve"> Data Acquisition System (ML 870, Power Lab, </w:t>
      </w:r>
      <w:proofErr w:type="spellStart"/>
      <w:r w:rsidRPr="00863810">
        <w:rPr>
          <w:rFonts w:ascii="Times New Roman" w:hAnsi="Times New Roman" w:cs="Times New Roman"/>
          <w:lang w:eastAsia="ar-IQ" w:bidi="ar-IQ"/>
        </w:rPr>
        <w:t>ADinstruments</w:t>
      </w:r>
      <w:proofErr w:type="spellEnd"/>
      <w:r w:rsidRPr="00863810">
        <w:rPr>
          <w:rFonts w:ascii="Times New Roman" w:hAnsi="Times New Roman" w:cs="Times New Roman"/>
          <w:lang w:eastAsia="ar-IQ" w:bidi="ar-IQ"/>
        </w:rPr>
        <w:t>) using the</w:t>
      </w:r>
      <w:r w:rsidRPr="00863810">
        <w:rPr>
          <w:rFonts w:ascii="Times New Roman" w:hAnsi="Times New Roman" w:cs="Times New Roman"/>
          <w:shd w:val="clear" w:color="auto" w:fill="FFFFFF" w:themeFill="background1"/>
          <w:lang w:eastAsia="ar-IQ" w:bidi="ar-IQ"/>
        </w:rPr>
        <w:t xml:space="preserve"> chart software (Version 7)</w:t>
      </w:r>
      <w:r w:rsidRPr="00863810">
        <w:rPr>
          <w:rFonts w:ascii="Times New Roman" w:hAnsi="Times New Roman" w:cs="Times New Roman"/>
          <w:lang w:eastAsia="ar-IQ" w:bidi="ar-IQ"/>
        </w:rPr>
        <w:t xml:space="preserve"> for measurement of isometric tension.</w:t>
      </w:r>
      <w:r w:rsidRPr="00863810">
        <w:rPr>
          <w:rFonts w:ascii="Times New Roman" w:hAnsi="Times New Roman" w:cs="Times New Roman"/>
          <w:lang w:bidi="ar-IQ"/>
        </w:rPr>
        <w:t xml:space="preserve"> The degree of contraction and relaxation were indicated by the tension development in the recording system and expressed in gram. </w:t>
      </w:r>
    </w:p>
    <w:p w:rsidR="00A531B6" w:rsidRPr="00863810" w:rsidRDefault="007F14EB"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Rings were allowed to equilibrate for 60 minutes at a resting tension of 2 grams with changes of buffer every 15 min. When the isometric tension had stabilized, inhibitory concentration-response curves of</w:t>
      </w:r>
      <w:r w:rsidRPr="00863810">
        <w:rPr>
          <w:rFonts w:ascii="Times New Roman" w:hAnsi="Times New Roman" w:cs="Times New Roman"/>
          <w:lang w:bidi="ar-IQ"/>
        </w:rPr>
        <w:t xml:space="preserve"> the </w:t>
      </w:r>
      <w:r w:rsidR="003E07D2" w:rsidRPr="00863810">
        <w:rPr>
          <w:rFonts w:ascii="Times New Roman" w:hAnsi="Times New Roman" w:cs="Times New Roman"/>
        </w:rPr>
        <w:t>NO</w:t>
      </w:r>
      <w:r w:rsidRPr="00863810">
        <w:rPr>
          <w:rFonts w:ascii="Times New Roman" w:hAnsi="Times New Roman" w:cs="Times New Roman"/>
        </w:rPr>
        <w:t xml:space="preserve"> donor (</w:t>
      </w:r>
      <w:r w:rsidR="003E07D2" w:rsidRPr="00863810">
        <w:rPr>
          <w:rFonts w:ascii="Times New Roman" w:hAnsi="Times New Roman" w:cs="Times New Roman"/>
        </w:rPr>
        <w:t>SNP</w:t>
      </w:r>
      <w:r w:rsidR="003E07D2" w:rsidRPr="00863810">
        <w:rPr>
          <w:rFonts w:ascii="Times New Roman" w:eastAsia="Times New Roman" w:hAnsi="Times New Roman" w:cs="Times New Roman"/>
        </w:rPr>
        <w:t xml:space="preserve"> 1X10</w:t>
      </w:r>
      <w:r w:rsidR="003E07D2" w:rsidRPr="00863810">
        <w:rPr>
          <w:rFonts w:ascii="Times New Roman" w:eastAsia="Times New Roman" w:hAnsi="Times New Roman" w:cs="Times New Roman"/>
          <w:vertAlign w:val="superscript"/>
        </w:rPr>
        <w:t>-8</w:t>
      </w:r>
      <w:r w:rsidR="003E07D2" w:rsidRPr="00863810">
        <w:rPr>
          <w:rFonts w:ascii="Times New Roman" w:eastAsia="Times New Roman" w:hAnsi="Times New Roman" w:cs="Times New Roman"/>
        </w:rPr>
        <w:t xml:space="preserve"> to 3X10</w:t>
      </w:r>
      <w:r w:rsidR="003E07D2" w:rsidRPr="00863810">
        <w:rPr>
          <w:rFonts w:ascii="Times New Roman" w:eastAsia="Times New Roman" w:hAnsi="Times New Roman" w:cs="Times New Roman"/>
          <w:vertAlign w:val="superscript"/>
        </w:rPr>
        <w:t>-5</w:t>
      </w:r>
      <w:r w:rsidR="003E07D2" w:rsidRPr="00863810">
        <w:rPr>
          <w:rFonts w:ascii="Times New Roman" w:eastAsia="Times New Roman" w:hAnsi="Times New Roman" w:cs="Times New Roman"/>
        </w:rPr>
        <w:t xml:space="preserve"> M</w:t>
      </w:r>
      <w:r w:rsidRPr="00863810">
        <w:rPr>
          <w:rFonts w:ascii="Times New Roman" w:hAnsi="Times New Roman" w:cs="Times New Roman"/>
          <w:lang w:bidi="ar-IQ"/>
        </w:rPr>
        <w:t xml:space="preserve">) </w:t>
      </w:r>
      <w:r w:rsidRPr="00863810">
        <w:rPr>
          <w:rFonts w:ascii="Times New Roman" w:hAnsi="Times New Roman" w:cs="Times New Roman"/>
        </w:rPr>
        <w:t>were constructed against contractions induced with phenylephrine (1X10</w:t>
      </w:r>
      <w:r w:rsidRPr="00863810">
        <w:rPr>
          <w:rFonts w:ascii="Times New Roman" w:hAnsi="Times New Roman" w:cs="Times New Roman"/>
          <w:vertAlign w:val="superscript"/>
        </w:rPr>
        <w:t>-6</w:t>
      </w:r>
      <w:r w:rsidRPr="00863810">
        <w:rPr>
          <w:rFonts w:ascii="Times New Roman" w:hAnsi="Times New Roman" w:cs="Times New Roman"/>
        </w:rPr>
        <w:t xml:space="preserve"> M; PE). </w:t>
      </w:r>
    </w:p>
    <w:p w:rsidR="00A531B6" w:rsidRPr="00863810" w:rsidRDefault="00A531B6" w:rsidP="00F6157E">
      <w:pPr>
        <w:spacing w:after="0" w:line="240" w:lineRule="atLeast"/>
        <w:ind w:firstLine="284"/>
        <w:jc w:val="both"/>
        <w:rPr>
          <w:rFonts w:ascii="Times New Roman" w:hAnsi="Times New Roman" w:cs="Times New Roman"/>
          <w:lang w:bidi="ar-IQ"/>
        </w:rPr>
      </w:pPr>
      <w:r w:rsidRPr="00863810">
        <w:rPr>
          <w:rFonts w:ascii="Times New Roman" w:hAnsi="Times New Roman" w:cs="Times New Roman"/>
          <w:lang w:bidi="ar-IQ"/>
        </w:rPr>
        <w:t xml:space="preserve">To detect the role of endothelial cells in the relaxant effect of SNP, sandwich preparations were made similar to those described by Dong </w:t>
      </w:r>
      <w:r w:rsidRPr="00863810">
        <w:rPr>
          <w:rFonts w:ascii="Times New Roman" w:hAnsi="Times New Roman" w:cs="Times New Roman"/>
          <w:i/>
          <w:iCs/>
          <w:lang w:bidi="ar-IQ"/>
        </w:rPr>
        <w:t>et al</w:t>
      </w:r>
      <w:r w:rsidRPr="00863810">
        <w:rPr>
          <w:rFonts w:ascii="Times New Roman" w:hAnsi="Times New Roman" w:cs="Times New Roman"/>
          <w:lang w:bidi="ar-IQ"/>
        </w:rPr>
        <w:t xml:space="preserve">.,(1997), in which the endothelial layer in a long segment of the aorta was removed by gently rubbing the </w:t>
      </w:r>
      <w:proofErr w:type="spellStart"/>
      <w:r w:rsidRPr="00863810">
        <w:rPr>
          <w:rFonts w:ascii="Times New Roman" w:hAnsi="Times New Roman" w:cs="Times New Roman"/>
          <w:lang w:bidi="ar-IQ"/>
        </w:rPr>
        <w:t>intimal</w:t>
      </w:r>
      <w:proofErr w:type="spellEnd"/>
      <w:r w:rsidRPr="00863810">
        <w:rPr>
          <w:rFonts w:ascii="Times New Roman" w:hAnsi="Times New Roman" w:cs="Times New Roman"/>
          <w:lang w:bidi="ar-IQ"/>
        </w:rPr>
        <w:t xml:space="preserve"> surface of the rings with a syringe needle covered by a piece of </w:t>
      </w:r>
      <w:r w:rsidRPr="00863810">
        <w:rPr>
          <w:rFonts w:ascii="Times New Roman" w:hAnsi="Times New Roman" w:cs="Times New Roman"/>
          <w:lang w:bidi="ar-IQ"/>
        </w:rPr>
        <w:lastRenderedPageBreak/>
        <w:t xml:space="preserve">cotton. The endothelium-denuded segment was then cut into several pieces; each piece was tested to confirm the removal of the endothelium by the lack of any response to </w:t>
      </w:r>
      <w:proofErr w:type="spellStart"/>
      <w:proofErr w:type="gramStart"/>
      <w:r w:rsidRPr="00863810">
        <w:rPr>
          <w:rFonts w:ascii="Times New Roman" w:hAnsi="Times New Roman" w:cs="Times New Roman"/>
          <w:lang w:bidi="ar-IQ"/>
        </w:rPr>
        <w:t>ACh</w:t>
      </w:r>
      <w:proofErr w:type="spellEnd"/>
      <w:r w:rsidRPr="00863810">
        <w:rPr>
          <w:rFonts w:ascii="Times New Roman" w:hAnsi="Times New Roman" w:cs="Times New Roman"/>
          <w:lang w:bidi="ar-IQ"/>
        </w:rPr>
        <w:t>(</w:t>
      </w:r>
      <w:proofErr w:type="gramEnd"/>
      <w:r w:rsidR="003E07D2" w:rsidRPr="00863810">
        <w:rPr>
          <w:rFonts w:ascii="Times New Roman" w:hAnsi="Times New Roman" w:cs="Times New Roman"/>
        </w:rPr>
        <w:t>1X10</w:t>
      </w:r>
      <w:r w:rsidR="003E07D2" w:rsidRPr="00863810">
        <w:rPr>
          <w:rFonts w:ascii="Times New Roman" w:hAnsi="Times New Roman" w:cs="Times New Roman"/>
          <w:vertAlign w:val="superscript"/>
        </w:rPr>
        <w:t>-5</w:t>
      </w:r>
      <w:r w:rsidR="003E07D2" w:rsidRPr="00863810">
        <w:rPr>
          <w:rFonts w:ascii="Times New Roman" w:hAnsi="Times New Roman" w:cs="Times New Roman"/>
        </w:rPr>
        <w:t xml:space="preserve"> M</w:t>
      </w:r>
      <w:r w:rsidRPr="00863810">
        <w:rPr>
          <w:rFonts w:ascii="Times New Roman" w:hAnsi="Times New Roman" w:cs="Times New Roman"/>
          <w:lang w:bidi="ar-IQ"/>
        </w:rPr>
        <w:t>) following the pre-constriction with PE(</w:t>
      </w:r>
      <w:r w:rsidR="003E07D2" w:rsidRPr="00863810">
        <w:rPr>
          <w:rFonts w:ascii="Times New Roman" w:hAnsi="Times New Roman" w:cs="Times New Roman"/>
        </w:rPr>
        <w:t>1X10</w:t>
      </w:r>
      <w:r w:rsidR="003E07D2" w:rsidRPr="00863810">
        <w:rPr>
          <w:rFonts w:ascii="Times New Roman" w:hAnsi="Times New Roman" w:cs="Times New Roman"/>
          <w:vertAlign w:val="superscript"/>
        </w:rPr>
        <w:t>-6</w:t>
      </w:r>
      <w:r w:rsidR="003E07D2" w:rsidRPr="00863810">
        <w:rPr>
          <w:rFonts w:ascii="Times New Roman" w:hAnsi="Times New Roman" w:cs="Times New Roman"/>
        </w:rPr>
        <w:t xml:space="preserve"> M</w:t>
      </w:r>
      <w:r w:rsidRPr="00863810">
        <w:rPr>
          <w:rFonts w:ascii="Times New Roman" w:hAnsi="Times New Roman" w:cs="Times New Roman"/>
          <w:lang w:bidi="ar-IQ"/>
        </w:rPr>
        <w:t>).</w:t>
      </w:r>
    </w:p>
    <w:p w:rsidR="00A531B6" w:rsidRPr="00863810" w:rsidRDefault="00A531B6" w:rsidP="00DC3255">
      <w:pPr>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The role of endothelium/NO, </w:t>
      </w:r>
      <w:proofErr w:type="spellStart"/>
      <w:r w:rsidRPr="00863810">
        <w:rPr>
          <w:rFonts w:ascii="Times New Roman" w:hAnsi="Times New Roman" w:cs="Times New Roman"/>
        </w:rPr>
        <w:t>cGMP</w:t>
      </w:r>
      <w:proofErr w:type="spellEnd"/>
      <w:r w:rsidRPr="00863810">
        <w:rPr>
          <w:rFonts w:ascii="Times New Roman" w:hAnsi="Times New Roman" w:cs="Times New Roman"/>
        </w:rPr>
        <w:t>, PGI</w:t>
      </w:r>
      <w:r w:rsidRPr="00863810">
        <w:rPr>
          <w:rFonts w:ascii="Times New Roman" w:hAnsi="Times New Roman" w:cs="Times New Roman"/>
          <w:vertAlign w:val="subscript"/>
        </w:rPr>
        <w:t>2</w:t>
      </w:r>
      <w:r w:rsidRPr="00863810">
        <w:rPr>
          <w:rFonts w:ascii="Times New Roman" w:hAnsi="Times New Roman" w:cs="Times New Roman"/>
        </w:rPr>
        <w:t xml:space="preserve"> and </w:t>
      </w:r>
      <w:proofErr w:type="spellStart"/>
      <w:r w:rsidR="003E07D2" w:rsidRPr="00863810">
        <w:rPr>
          <w:rFonts w:ascii="Times New Roman" w:hAnsi="Times New Roman" w:cs="Times New Roman"/>
        </w:rPr>
        <w:t>epoxyeicosatreinoic</w:t>
      </w:r>
      <w:proofErr w:type="spellEnd"/>
      <w:r w:rsidR="003E07D2" w:rsidRPr="00863810">
        <w:rPr>
          <w:rFonts w:ascii="Times New Roman" w:hAnsi="Times New Roman" w:cs="Times New Roman"/>
        </w:rPr>
        <w:t xml:space="preserve"> acid </w:t>
      </w:r>
      <w:r w:rsidRPr="00863810">
        <w:rPr>
          <w:rFonts w:ascii="Times New Roman" w:hAnsi="Times New Roman" w:cs="Times New Roman"/>
        </w:rPr>
        <w:t xml:space="preserve">in association with </w:t>
      </w:r>
      <w:proofErr w:type="spellStart"/>
      <w:r w:rsidRPr="00863810">
        <w:rPr>
          <w:rFonts w:ascii="Times New Roman" w:hAnsi="Times New Roman" w:cs="Times New Roman"/>
        </w:rPr>
        <w:t>vasorelaxation</w:t>
      </w:r>
      <w:proofErr w:type="spellEnd"/>
      <w:r w:rsidRPr="00863810">
        <w:rPr>
          <w:rFonts w:ascii="Times New Roman" w:hAnsi="Times New Roman" w:cs="Times New Roman"/>
        </w:rPr>
        <w:t xml:space="preserve"> induced by </w:t>
      </w:r>
      <w:proofErr w:type="spellStart"/>
      <w:r w:rsidRPr="00863810">
        <w:rPr>
          <w:rFonts w:ascii="Times New Roman" w:hAnsi="Times New Roman" w:cs="Times New Roman"/>
          <w:lang w:bidi="ar-IQ"/>
        </w:rPr>
        <w:t>SNP</w:t>
      </w:r>
      <w:r w:rsidRPr="00863810">
        <w:rPr>
          <w:rFonts w:ascii="Times New Roman" w:hAnsi="Times New Roman" w:cs="Times New Roman"/>
        </w:rPr>
        <w:t>were</w:t>
      </w:r>
      <w:proofErr w:type="spellEnd"/>
      <w:r w:rsidRPr="00863810">
        <w:rPr>
          <w:rFonts w:ascii="Times New Roman" w:hAnsi="Times New Roman" w:cs="Times New Roman"/>
        </w:rPr>
        <w:t xml:space="preserve"> evaluated following incubation of endothelium-intact rings with, L-NAME(</w:t>
      </w:r>
      <w:r w:rsidRPr="00863810">
        <w:rPr>
          <w:rFonts w:ascii="Times New Roman" w:hAnsi="Times New Roman" w:cs="Times New Roman"/>
          <w:lang w:bidi="ar-IQ"/>
        </w:rPr>
        <w:t>3X10</w:t>
      </w:r>
      <w:r w:rsidRPr="00863810">
        <w:rPr>
          <w:rFonts w:ascii="Times New Roman" w:hAnsi="Times New Roman" w:cs="Times New Roman"/>
          <w:vertAlign w:val="superscript"/>
          <w:lang w:bidi="ar-IQ"/>
        </w:rPr>
        <w:t>-4</w:t>
      </w:r>
      <w:r w:rsidRPr="00863810">
        <w:rPr>
          <w:rFonts w:ascii="Times New Roman" w:hAnsi="Times New Roman" w:cs="Times New Roman"/>
          <w:lang w:bidi="ar-IQ"/>
        </w:rPr>
        <w:t>M</w:t>
      </w:r>
      <w:r w:rsidRPr="00863810">
        <w:rPr>
          <w:rFonts w:ascii="Times New Roman" w:hAnsi="Times New Roman" w:cs="Times New Roman"/>
        </w:rPr>
        <w:t>),</w:t>
      </w:r>
      <w:proofErr w:type="spellStart"/>
      <w:r w:rsidRPr="00863810">
        <w:rPr>
          <w:rFonts w:ascii="Times New Roman" w:hAnsi="Times New Roman" w:cs="Times New Roman"/>
        </w:rPr>
        <w:t>methylene</w:t>
      </w:r>
      <w:proofErr w:type="spellEnd"/>
      <w:r w:rsidRPr="00863810">
        <w:rPr>
          <w:rFonts w:ascii="Times New Roman" w:hAnsi="Times New Roman" w:cs="Times New Roman"/>
        </w:rPr>
        <w:t xml:space="preserve"> blue (3mM), </w:t>
      </w:r>
      <w:proofErr w:type="spellStart"/>
      <w:r w:rsidRPr="00863810">
        <w:rPr>
          <w:rFonts w:ascii="Times New Roman" w:hAnsi="Times New Roman" w:cs="Times New Roman"/>
        </w:rPr>
        <w:t>Indomethacin</w:t>
      </w:r>
      <w:proofErr w:type="spellEnd"/>
      <w:r w:rsidRPr="00863810">
        <w:rPr>
          <w:rFonts w:ascii="Times New Roman" w:hAnsi="Times New Roman" w:cs="Times New Roman"/>
        </w:rPr>
        <w:t xml:space="preserve"> (</w:t>
      </w:r>
      <w:r w:rsidRPr="00863810">
        <w:rPr>
          <w:rFonts w:ascii="Times New Roman" w:hAnsi="Times New Roman" w:cs="Times New Roman"/>
          <w:lang w:bidi="ar-IQ"/>
        </w:rPr>
        <w:t>3X10</w:t>
      </w:r>
      <w:r w:rsidRPr="00863810">
        <w:rPr>
          <w:rFonts w:ascii="Times New Roman" w:hAnsi="Times New Roman" w:cs="Times New Roman"/>
          <w:vertAlign w:val="superscript"/>
          <w:lang w:bidi="ar-IQ"/>
        </w:rPr>
        <w:t>-5</w:t>
      </w:r>
      <w:r w:rsidRPr="00863810">
        <w:rPr>
          <w:rFonts w:ascii="Times New Roman" w:hAnsi="Times New Roman" w:cs="Times New Roman"/>
          <w:lang w:bidi="ar-IQ"/>
        </w:rPr>
        <w:t xml:space="preserve"> M</w:t>
      </w:r>
      <w:r w:rsidRPr="00863810">
        <w:rPr>
          <w:rFonts w:ascii="Times New Roman" w:hAnsi="Times New Roman" w:cs="Times New Roman"/>
        </w:rPr>
        <w:t xml:space="preserve">) or </w:t>
      </w:r>
      <w:proofErr w:type="spellStart"/>
      <w:r w:rsidRPr="00863810">
        <w:rPr>
          <w:rFonts w:ascii="Times New Roman" w:hAnsi="Times New Roman" w:cs="Times New Roman"/>
        </w:rPr>
        <w:t>Clotrimazole</w:t>
      </w:r>
      <w:proofErr w:type="spellEnd"/>
      <w:r w:rsidRPr="00863810">
        <w:rPr>
          <w:rFonts w:ascii="Times New Roman" w:hAnsi="Times New Roman" w:cs="Times New Roman"/>
        </w:rPr>
        <w:t>(</w:t>
      </w:r>
      <w:r w:rsidRPr="00863810">
        <w:rPr>
          <w:rFonts w:ascii="Times New Roman" w:hAnsi="Times New Roman" w:cs="Times New Roman"/>
          <w:lang w:bidi="ar-IQ"/>
        </w:rPr>
        <w:t>3X10</w:t>
      </w:r>
      <w:r w:rsidRPr="00863810">
        <w:rPr>
          <w:rFonts w:ascii="Times New Roman" w:hAnsi="Times New Roman" w:cs="Times New Roman"/>
          <w:vertAlign w:val="superscript"/>
          <w:lang w:bidi="ar-IQ"/>
        </w:rPr>
        <w:t>-5</w:t>
      </w:r>
      <w:r w:rsidRPr="00863810">
        <w:rPr>
          <w:rFonts w:ascii="Times New Roman" w:hAnsi="Times New Roman" w:cs="Times New Roman"/>
          <w:lang w:bidi="ar-IQ"/>
        </w:rPr>
        <w:t>M</w:t>
      </w:r>
      <w:r w:rsidRPr="00863810">
        <w:rPr>
          <w:rFonts w:ascii="Times New Roman" w:hAnsi="Times New Roman" w:cs="Times New Roman"/>
        </w:rPr>
        <w:t>)</w:t>
      </w:r>
      <w:r w:rsidR="003E07D2" w:rsidRPr="00863810">
        <w:rPr>
          <w:rFonts w:ascii="Times New Roman" w:hAnsi="Times New Roman" w:cs="Times New Roman"/>
        </w:rPr>
        <w:t>, blockers of above mentioned factors respectively,</w:t>
      </w:r>
      <w:r w:rsidRPr="00863810">
        <w:rPr>
          <w:rFonts w:ascii="Times New Roman" w:hAnsi="Times New Roman" w:cs="Times New Roman"/>
        </w:rPr>
        <w:t xml:space="preserve"> for 10 minutes prior to application of PE.</w:t>
      </w:r>
    </w:p>
    <w:p w:rsidR="007F14EB" w:rsidRPr="00863810" w:rsidRDefault="007F14EB" w:rsidP="006F39A1">
      <w:pPr>
        <w:spacing w:after="0" w:line="240" w:lineRule="atLeast"/>
        <w:ind w:firstLine="284"/>
        <w:jc w:val="both"/>
        <w:rPr>
          <w:rFonts w:ascii="Times New Roman" w:hAnsi="Times New Roman" w:cs="Times New Roman"/>
          <w:b/>
          <w:bCs/>
          <w:lang w:bidi="ar-IQ"/>
        </w:rPr>
      </w:pPr>
      <w:r w:rsidRPr="00863810">
        <w:rPr>
          <w:rFonts w:ascii="Times New Roman" w:hAnsi="Times New Roman" w:cs="Times New Roman"/>
          <w:lang w:bidi="ar-IQ"/>
        </w:rPr>
        <w:t>The concentration-response curves were fitted with a Hill equation, from which the half maximal inhibitory concentration (IC</w:t>
      </w:r>
      <w:r w:rsidRPr="00863810">
        <w:rPr>
          <w:rFonts w:ascii="Times New Roman" w:hAnsi="Times New Roman" w:cs="Times New Roman"/>
          <w:vertAlign w:val="subscript"/>
          <w:lang w:bidi="ar-IQ"/>
        </w:rPr>
        <w:t>50</w:t>
      </w:r>
      <w:r w:rsidRPr="00863810">
        <w:rPr>
          <w:rFonts w:ascii="Times New Roman" w:hAnsi="Times New Roman" w:cs="Times New Roman"/>
          <w:lang w:bidi="ar-IQ"/>
        </w:rPr>
        <w:t xml:space="preserve">) values were given as geometric mean with 95% confidence intervals (95% CI). </w:t>
      </w:r>
      <w:r w:rsidRPr="00863810">
        <w:rPr>
          <w:rFonts w:ascii="Times New Roman" w:hAnsi="Times New Roman" w:cs="Times New Roman"/>
        </w:rPr>
        <w:t xml:space="preserve">Maximum contractile responses to </w:t>
      </w:r>
      <w:r w:rsidR="003E07D2" w:rsidRPr="00863810">
        <w:rPr>
          <w:rFonts w:ascii="Times New Roman" w:hAnsi="Times New Roman" w:cs="Times New Roman"/>
          <w:lang w:bidi="ar-IQ"/>
        </w:rPr>
        <w:t>SNP</w:t>
      </w:r>
      <w:r w:rsidRPr="00863810">
        <w:rPr>
          <w:rFonts w:ascii="Times New Roman" w:hAnsi="Times New Roman" w:cs="Times New Roman"/>
        </w:rPr>
        <w:t xml:space="preserve"> were calculated as a</w:t>
      </w:r>
      <w:r w:rsidR="00DD6C5D" w:rsidRPr="00863810">
        <w:rPr>
          <w:rFonts w:ascii="Times New Roman" w:hAnsi="Times New Roman" w:cs="Times New Roman"/>
        </w:rPr>
        <w:t xml:space="preserve">n </w:t>
      </w:r>
      <w:proofErr w:type="spellStart"/>
      <w:r w:rsidR="005E0EA5" w:rsidRPr="00863810">
        <w:rPr>
          <w:rFonts w:ascii="Times New Roman" w:eastAsia="Times New Roman" w:hAnsi="Times New Roman" w:cs="Times New Roman"/>
          <w:i/>
          <w:iCs/>
        </w:rPr>
        <w:t>E</w:t>
      </w:r>
      <w:r w:rsidR="005E0EA5" w:rsidRPr="00863810">
        <w:rPr>
          <w:rFonts w:ascii="Times New Roman" w:eastAsia="Times New Roman" w:hAnsi="Times New Roman" w:cs="Times New Roman"/>
          <w:vertAlign w:val="subscript"/>
        </w:rPr>
        <w:t>max</w:t>
      </w:r>
      <w:proofErr w:type="spellEnd"/>
      <w:r w:rsidR="00DD6C5D" w:rsidRPr="00863810">
        <w:rPr>
          <w:rFonts w:ascii="Times New Roman" w:eastAsia="Times New Roman" w:hAnsi="Times New Roman" w:cs="Times New Roman"/>
        </w:rPr>
        <w:t xml:space="preserve"> </w:t>
      </w:r>
      <w:r w:rsidRPr="00863810">
        <w:rPr>
          <w:rFonts w:ascii="Times New Roman" w:hAnsi="Times New Roman" w:cs="Times New Roman"/>
        </w:rPr>
        <w:t xml:space="preserve">produced by PE and were expressed as the means ± standard error of the mean (SEM). </w:t>
      </w:r>
      <w:r w:rsidRPr="00863810">
        <w:rPr>
          <w:rFonts w:ascii="Times New Roman" w:hAnsi="Times New Roman" w:cs="Times New Roman"/>
          <w:lang w:bidi="ar-IQ"/>
        </w:rPr>
        <w:t>The tension produced by PE was defined as 0% relaxation, and the baseline tension before addition of vasoconstrictors were defined as 100% relaxation.</w:t>
      </w:r>
    </w:p>
    <w:p w:rsidR="00DC3255" w:rsidRPr="00863810" w:rsidRDefault="00DC3255" w:rsidP="006F39A1">
      <w:pPr>
        <w:spacing w:after="0" w:line="240" w:lineRule="atLeast"/>
        <w:ind w:firstLine="284"/>
        <w:jc w:val="both"/>
        <w:rPr>
          <w:rFonts w:ascii="Times New Roman" w:hAnsi="Times New Roman" w:cs="Times New Roman"/>
          <w:lang w:bidi="ar-IQ"/>
        </w:rPr>
      </w:pPr>
    </w:p>
    <w:p w:rsidR="007F14EB" w:rsidRPr="00863810" w:rsidRDefault="00DC3255" w:rsidP="00CE3DD7">
      <w:pPr>
        <w:spacing w:after="120" w:line="240" w:lineRule="atLeast"/>
        <w:jc w:val="center"/>
        <w:rPr>
          <w:rFonts w:ascii="Times New Roman" w:hAnsi="Times New Roman" w:cs="Times New Roman"/>
          <w:b/>
          <w:bCs/>
        </w:rPr>
      </w:pPr>
      <w:r w:rsidRPr="00863810">
        <w:rPr>
          <w:rFonts w:ascii="Times New Roman" w:hAnsi="Times New Roman" w:cs="Times New Roman"/>
          <w:b/>
          <w:bCs/>
        </w:rPr>
        <w:t>STATISTICAL ANALYSIS</w:t>
      </w:r>
    </w:p>
    <w:p w:rsidR="005613A5" w:rsidRPr="00863810" w:rsidRDefault="007F14EB" w:rsidP="006F39A1">
      <w:pPr>
        <w:spacing w:after="0" w:line="240" w:lineRule="atLeast"/>
        <w:ind w:firstLine="284"/>
        <w:jc w:val="both"/>
        <w:rPr>
          <w:rFonts w:ascii="Times New Roman" w:hAnsi="Times New Roman" w:cs="Times New Roman"/>
          <w:lang w:bidi="ar-IQ"/>
        </w:rPr>
      </w:pPr>
      <w:r w:rsidRPr="00863810">
        <w:rPr>
          <w:rFonts w:ascii="Times New Roman" w:hAnsi="Times New Roman" w:cs="Times New Roman"/>
          <w:lang w:bidi="ar-IQ"/>
        </w:rPr>
        <w:t xml:space="preserve">The statistical analysis was performed using two-way analysis of variance (ANOVA) supported by </w:t>
      </w:r>
      <w:proofErr w:type="spellStart"/>
      <w:r w:rsidRPr="00863810">
        <w:rPr>
          <w:rFonts w:ascii="Times New Roman" w:hAnsi="Times New Roman" w:cs="Times New Roman"/>
          <w:lang w:bidi="ar-IQ"/>
        </w:rPr>
        <w:t>Bonferroni</w:t>
      </w:r>
      <w:proofErr w:type="spellEnd"/>
      <w:r w:rsidRPr="00863810">
        <w:rPr>
          <w:rFonts w:ascii="Times New Roman" w:hAnsi="Times New Roman" w:cs="Times New Roman"/>
          <w:lang w:bidi="ar-IQ"/>
        </w:rPr>
        <w:t xml:space="preserve"> test when carrying out pair wise comparison between the same doses of different groups (</w:t>
      </w:r>
      <w:proofErr w:type="spellStart"/>
      <w:r w:rsidRPr="00863810">
        <w:rPr>
          <w:rFonts w:ascii="Times New Roman" w:hAnsi="Times New Roman" w:cs="Times New Roman"/>
          <w:lang w:bidi="ar-IQ"/>
        </w:rPr>
        <w:t>Motulsky</w:t>
      </w:r>
      <w:proofErr w:type="spellEnd"/>
      <w:r w:rsidRPr="00863810">
        <w:rPr>
          <w:rFonts w:ascii="Times New Roman" w:hAnsi="Times New Roman" w:cs="Times New Roman"/>
          <w:lang w:bidi="ar-IQ"/>
        </w:rPr>
        <w:t xml:space="preserve"> and </w:t>
      </w:r>
      <w:proofErr w:type="spellStart"/>
      <w:r w:rsidRPr="00863810">
        <w:rPr>
          <w:rFonts w:ascii="Times New Roman" w:hAnsi="Times New Roman" w:cs="Times New Roman"/>
          <w:lang w:bidi="ar-IQ"/>
        </w:rPr>
        <w:t>Christopolous</w:t>
      </w:r>
      <w:proofErr w:type="spellEnd"/>
      <w:r w:rsidRPr="00863810">
        <w:rPr>
          <w:rFonts w:ascii="Times New Roman" w:hAnsi="Times New Roman" w:cs="Times New Roman"/>
          <w:lang w:bidi="ar-IQ"/>
        </w:rPr>
        <w:t xml:space="preserve">, 2003). P-value less than 0.05 (P&lt;0.05) were considered as statistically significant. All the graph, calculation and statistical analyses were performed using </w:t>
      </w:r>
      <w:proofErr w:type="spellStart"/>
      <w:r w:rsidRPr="00863810">
        <w:rPr>
          <w:rFonts w:ascii="Times New Roman" w:hAnsi="Times New Roman" w:cs="Times New Roman"/>
          <w:lang w:bidi="ar-IQ"/>
        </w:rPr>
        <w:t>GraphPad</w:t>
      </w:r>
      <w:proofErr w:type="spellEnd"/>
      <w:r w:rsidRPr="00863810">
        <w:rPr>
          <w:rFonts w:ascii="Times New Roman" w:hAnsi="Times New Roman" w:cs="Times New Roman"/>
          <w:lang w:bidi="ar-IQ"/>
        </w:rPr>
        <w:t xml:space="preserve"> Prism software version 5.0 for Windows (</w:t>
      </w:r>
      <w:proofErr w:type="spellStart"/>
      <w:r w:rsidRPr="00863810">
        <w:rPr>
          <w:rFonts w:ascii="Times New Roman" w:hAnsi="Times New Roman" w:cs="Times New Roman"/>
          <w:lang w:bidi="ar-IQ"/>
        </w:rPr>
        <w:t>GraphPad</w:t>
      </w:r>
      <w:proofErr w:type="spellEnd"/>
      <w:r w:rsidRPr="00863810">
        <w:rPr>
          <w:rFonts w:ascii="Times New Roman" w:hAnsi="Times New Roman" w:cs="Times New Roman"/>
          <w:lang w:bidi="ar-IQ"/>
        </w:rPr>
        <w:t xml:space="preserve"> Software, San Diego California USA).</w:t>
      </w:r>
    </w:p>
    <w:p w:rsidR="006F39A1" w:rsidRPr="00863810" w:rsidRDefault="006F39A1" w:rsidP="006F39A1">
      <w:pPr>
        <w:spacing w:after="0" w:line="240" w:lineRule="atLeast"/>
        <w:ind w:firstLine="284"/>
        <w:jc w:val="both"/>
        <w:rPr>
          <w:rFonts w:ascii="Times New Roman" w:hAnsi="Times New Roman" w:cs="Times New Roman"/>
        </w:rPr>
      </w:pPr>
    </w:p>
    <w:p w:rsidR="005613A5" w:rsidRPr="00863810" w:rsidRDefault="006F39A1" w:rsidP="00CE3DD7">
      <w:pPr>
        <w:spacing w:after="120" w:line="240" w:lineRule="atLeast"/>
        <w:jc w:val="center"/>
        <w:rPr>
          <w:rFonts w:ascii="Times New Roman" w:hAnsi="Times New Roman" w:cs="Times New Roman"/>
          <w:b/>
          <w:bCs/>
        </w:rPr>
      </w:pPr>
      <w:r w:rsidRPr="00863810">
        <w:rPr>
          <w:rFonts w:ascii="Times New Roman" w:hAnsi="Times New Roman" w:cs="Times New Roman"/>
          <w:b/>
          <w:bCs/>
        </w:rPr>
        <w:t>RESULTS</w:t>
      </w:r>
    </w:p>
    <w:p w:rsidR="00DC3255" w:rsidRPr="00863810" w:rsidRDefault="005613A5"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From the results we see that cumulative addition of SNP, at the plateau phase of the contraction induced by PE (</w:t>
      </w:r>
      <w:r w:rsidR="006F772C" w:rsidRPr="00863810">
        <w:rPr>
          <w:rFonts w:ascii="Times New Roman" w:hAnsi="Times New Roman" w:cs="Times New Roman"/>
        </w:rPr>
        <w:t>1X10</w:t>
      </w:r>
      <w:r w:rsidR="006F772C" w:rsidRPr="00863810">
        <w:rPr>
          <w:rFonts w:ascii="Times New Roman" w:hAnsi="Times New Roman" w:cs="Times New Roman"/>
          <w:vertAlign w:val="superscript"/>
        </w:rPr>
        <w:t>-6</w:t>
      </w:r>
      <w:r w:rsidRPr="00863810">
        <w:rPr>
          <w:rFonts w:ascii="Times New Roman" w:hAnsi="Times New Roman" w:cs="Times New Roman"/>
        </w:rPr>
        <w:t xml:space="preserve">M) in </w:t>
      </w:r>
      <w:proofErr w:type="gramStart"/>
      <w:r w:rsidRPr="00863810">
        <w:rPr>
          <w:rFonts w:ascii="Times New Roman" w:hAnsi="Times New Roman" w:cs="Times New Roman"/>
        </w:rPr>
        <w:t>rats</w:t>
      </w:r>
      <w:proofErr w:type="gramEnd"/>
      <w:r w:rsidRPr="00863810">
        <w:rPr>
          <w:rFonts w:ascii="Times New Roman" w:hAnsi="Times New Roman" w:cs="Times New Roman"/>
        </w:rPr>
        <w:t xml:space="preserve"> thoracic aortic rings caused contraction-dependent inhibition of the PE-induced contraction, in both, endothelium-intact and endothel</w:t>
      </w:r>
      <w:r w:rsidR="006F772C" w:rsidRPr="00863810">
        <w:rPr>
          <w:rFonts w:ascii="Times New Roman" w:hAnsi="Times New Roman" w:cs="Times New Roman"/>
        </w:rPr>
        <w:t>ium-denuded preparation (Figure 1</w:t>
      </w:r>
      <w:r w:rsidRPr="00863810">
        <w:rPr>
          <w:rFonts w:ascii="Times New Roman" w:hAnsi="Times New Roman" w:cs="Times New Roman"/>
        </w:rPr>
        <w:t>).</w:t>
      </w:r>
    </w:p>
    <w:p w:rsidR="00F6157E" w:rsidRPr="00863810" w:rsidRDefault="00F6157E" w:rsidP="006F39A1">
      <w:pPr>
        <w:spacing w:after="0" w:line="240" w:lineRule="atLeast"/>
        <w:ind w:firstLine="284"/>
        <w:jc w:val="both"/>
        <w:rPr>
          <w:rFonts w:ascii="Times New Roman" w:hAnsi="Times New Roman" w:cs="Times New Roman"/>
        </w:rPr>
      </w:pPr>
    </w:p>
    <w:p w:rsidR="00F6157E" w:rsidRPr="00863810" w:rsidRDefault="00F6157E" w:rsidP="006F39A1">
      <w:pPr>
        <w:spacing w:after="0" w:line="240" w:lineRule="atLeast"/>
        <w:ind w:firstLine="284"/>
        <w:jc w:val="both"/>
        <w:rPr>
          <w:rFonts w:ascii="Times New Roman" w:hAnsi="Times New Roman" w:cs="Times New Roman"/>
        </w:rPr>
      </w:pPr>
    </w:p>
    <w:p w:rsidR="00F6157E" w:rsidRPr="00863810" w:rsidRDefault="00F6157E" w:rsidP="006F39A1">
      <w:pPr>
        <w:spacing w:after="0" w:line="240" w:lineRule="atLeast"/>
        <w:ind w:firstLine="284"/>
        <w:jc w:val="both"/>
        <w:rPr>
          <w:rFonts w:ascii="Times New Roman" w:hAnsi="Times New Roman" w:cs="Times New Roman"/>
        </w:rPr>
      </w:pPr>
    </w:p>
    <w:p w:rsidR="00F6157E" w:rsidRPr="00863810" w:rsidRDefault="00F6157E" w:rsidP="006F39A1">
      <w:pPr>
        <w:spacing w:after="0" w:line="240" w:lineRule="atLeast"/>
        <w:ind w:firstLine="284"/>
        <w:jc w:val="both"/>
        <w:rPr>
          <w:rFonts w:ascii="Times New Roman" w:hAnsi="Times New Roman" w:cs="Times New Roman"/>
        </w:rPr>
      </w:pPr>
    </w:p>
    <w:p w:rsidR="00F6157E" w:rsidRPr="00863810" w:rsidRDefault="00F6157E" w:rsidP="006F39A1">
      <w:pPr>
        <w:spacing w:after="0" w:line="240" w:lineRule="atLeast"/>
        <w:ind w:firstLine="284"/>
        <w:jc w:val="both"/>
        <w:rPr>
          <w:rFonts w:ascii="Times New Roman" w:hAnsi="Times New Roman" w:cs="Times New Roman"/>
        </w:rPr>
      </w:pPr>
    </w:p>
    <w:p w:rsidR="00DC3255" w:rsidRPr="00863810" w:rsidRDefault="00222B81" w:rsidP="00F6157E">
      <w:pPr>
        <w:spacing w:after="0" w:line="240" w:lineRule="atLeast"/>
        <w:ind w:firstLine="284"/>
        <w:jc w:val="both"/>
        <w:rPr>
          <w:rFonts w:ascii="Times New Roman" w:hAnsi="Times New Roman" w:cs="Times New Roman"/>
        </w:rPr>
      </w:pPr>
      <w:r w:rsidRPr="00222B81">
        <w:rPr>
          <w:rFonts w:ascii="Times New Roman" w:eastAsia="Times New Roman" w:hAnsi="Times New Roman" w:cs="Times New Roman"/>
          <w:noProof/>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1.35pt;margin-top:-1.7pt;width:221pt;height:149.8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" stroked="f">
            <v:textbox>
              <w:txbxContent>
                <w:p w:rsidR="00DC3255" w:rsidRDefault="004619B7" w:rsidP="004619B7">
                  <w:pPr>
                    <w:ind w:left="-180" w:firstLine="180"/>
                  </w:pPr>
                  <w:r>
                    <w:rPr>
                      <w:noProof/>
                    </w:rPr>
                    <w:drawing>
                      <wp:inline distT="0" distB="0" distL="0" distR="0">
                        <wp:extent cx="2537311" cy="1856095"/>
                        <wp:effectExtent l="0" t="0" r="0" b="0"/>
                        <wp:docPr id="1" name="Picture 1" descr="I:\Colored Figures\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lored Figures\Figure 1.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9783" cy="1857903"/>
                                </a:xfrm>
                                <a:prstGeom prst="rect">
                                  <a:avLst/>
                                </a:prstGeom>
                                <a:noFill/>
                                <a:ln>
                                  <a:noFill/>
                                </a:ln>
                              </pic:spPr>
                            </pic:pic>
                          </a:graphicData>
                        </a:graphic>
                      </wp:inline>
                    </w:drawing>
                  </w:r>
                </w:p>
              </w:txbxContent>
            </v:textbox>
          </v:shape>
        </w:pict>
      </w: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DC3255">
      <w:pPr>
        <w:spacing w:before="120" w:after="120"/>
        <w:jc w:val="both"/>
        <w:rPr>
          <w:rFonts w:ascii="Times New Roman" w:eastAsia="Times New Roman" w:hAnsi="Times New Roman" w:cs="Times New Roman"/>
          <w:b/>
          <w:bCs/>
          <w:noProof/>
          <w:sz w:val="24"/>
          <w:szCs w:val="24"/>
        </w:rPr>
      </w:pPr>
    </w:p>
    <w:p w:rsidR="00DC3255" w:rsidRPr="00863810" w:rsidRDefault="00DC3255" w:rsidP="00DC3255">
      <w:pPr>
        <w:spacing w:before="120" w:after="120"/>
        <w:jc w:val="both"/>
        <w:rPr>
          <w:rFonts w:ascii="Times New Roman" w:eastAsia="Times New Roman" w:hAnsi="Times New Roman" w:cs="Times New Roman"/>
          <w:b/>
          <w:bCs/>
          <w:noProof/>
          <w:sz w:val="24"/>
          <w:szCs w:val="24"/>
        </w:rPr>
      </w:pPr>
    </w:p>
    <w:p w:rsidR="00F6157E" w:rsidRPr="00863810" w:rsidRDefault="00F6157E" w:rsidP="00F6157E">
      <w:pPr>
        <w:spacing w:after="0" w:line="240" w:lineRule="atLeast"/>
        <w:jc w:val="both"/>
        <w:rPr>
          <w:rFonts w:ascii="Times New Roman" w:hAnsi="Times New Roman" w:cs="Times New Roman"/>
          <w:b/>
          <w:bCs/>
          <w:sz w:val="16"/>
          <w:szCs w:val="16"/>
        </w:rPr>
      </w:pPr>
    </w:p>
    <w:p w:rsidR="00DC3255" w:rsidRPr="00863810" w:rsidRDefault="00DC3255" w:rsidP="00F6157E">
      <w:pPr>
        <w:spacing w:after="0" w:line="240" w:lineRule="atLeast"/>
        <w:jc w:val="both"/>
        <w:rPr>
          <w:rFonts w:ascii="Times New Roman" w:hAnsi="Times New Roman" w:cs="Times New Roman"/>
          <w:sz w:val="16"/>
          <w:szCs w:val="16"/>
        </w:rPr>
      </w:pPr>
      <w:proofErr w:type="gramStart"/>
      <w:r w:rsidRPr="00863810">
        <w:rPr>
          <w:rFonts w:ascii="Times New Roman" w:hAnsi="Times New Roman" w:cs="Times New Roman"/>
          <w:b/>
          <w:bCs/>
          <w:sz w:val="16"/>
          <w:szCs w:val="16"/>
        </w:rPr>
        <w:t>Figure 1.</w:t>
      </w:r>
      <w:proofErr w:type="gramEnd"/>
      <w:r w:rsidRPr="00863810">
        <w:rPr>
          <w:rFonts w:ascii="Times New Roman" w:hAnsi="Times New Roman" w:cs="Times New Roman"/>
          <w:sz w:val="16"/>
          <w:szCs w:val="16"/>
        </w:rPr>
        <w:t xml:space="preserve"> Cumulative dose-response curve for the </w:t>
      </w:r>
      <w:proofErr w:type="spellStart"/>
      <w:r w:rsidRPr="00863810">
        <w:rPr>
          <w:rFonts w:ascii="Times New Roman" w:hAnsi="Times New Roman" w:cs="Times New Roman"/>
          <w:sz w:val="16"/>
          <w:szCs w:val="16"/>
        </w:rPr>
        <w:t>vasorelaxant</w:t>
      </w:r>
      <w:proofErr w:type="spellEnd"/>
      <w:r w:rsidRPr="00863810">
        <w:rPr>
          <w:rFonts w:ascii="Times New Roman" w:hAnsi="Times New Roman" w:cs="Times New Roman"/>
          <w:sz w:val="16"/>
          <w:szCs w:val="16"/>
        </w:rPr>
        <w:t xml:space="preserve"> effects of SNP on control and endothelium denuded rat aortic rings, </w:t>
      </w:r>
      <w:proofErr w:type="spellStart"/>
      <w:r w:rsidRPr="00863810">
        <w:rPr>
          <w:rFonts w:ascii="Times New Roman" w:hAnsi="Times New Roman" w:cs="Times New Roman"/>
          <w:sz w:val="16"/>
          <w:szCs w:val="16"/>
        </w:rPr>
        <w:t>precontracted</w:t>
      </w:r>
      <w:proofErr w:type="spellEnd"/>
      <w:r w:rsidRPr="00863810">
        <w:rPr>
          <w:rFonts w:ascii="Times New Roman" w:hAnsi="Times New Roman" w:cs="Times New Roman"/>
          <w:sz w:val="16"/>
          <w:szCs w:val="16"/>
        </w:rPr>
        <w:t xml:space="preserve"> with PE (10–6 M). </w:t>
      </w:r>
    </w:p>
    <w:p w:rsidR="005613A5" w:rsidRPr="00863810" w:rsidRDefault="005613A5"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The IC</w:t>
      </w:r>
      <w:r w:rsidRPr="00863810">
        <w:rPr>
          <w:rFonts w:ascii="Times New Roman" w:hAnsi="Times New Roman" w:cs="Times New Roman"/>
          <w:vertAlign w:val="subscript"/>
        </w:rPr>
        <w:t>50</w:t>
      </w:r>
      <w:r w:rsidR="0088140C" w:rsidRPr="00863810">
        <w:rPr>
          <w:rFonts w:ascii="Times New Roman" w:hAnsi="Times New Roman" w:cs="Times New Roman"/>
          <w:vertAlign w:val="subscript"/>
        </w:rPr>
        <w:t xml:space="preserve"> </w:t>
      </w:r>
      <w:r w:rsidRPr="00863810">
        <w:rPr>
          <w:rFonts w:ascii="Times New Roman" w:hAnsi="Times New Roman" w:cs="Times New Roman"/>
        </w:rPr>
        <w:t>(IC</w:t>
      </w:r>
      <w:r w:rsidRPr="00863810">
        <w:rPr>
          <w:rFonts w:ascii="Times New Roman" w:hAnsi="Times New Roman" w:cs="Times New Roman"/>
          <w:vertAlign w:val="subscript"/>
        </w:rPr>
        <w:t xml:space="preserve">50 </w:t>
      </w:r>
      <w:r w:rsidRPr="00863810">
        <w:rPr>
          <w:rFonts w:ascii="Times New Roman" w:hAnsi="Times New Roman" w:cs="Times New Roman"/>
        </w:rPr>
        <w:t>of</w:t>
      </w:r>
      <w:r w:rsidR="00DD6C5D" w:rsidRPr="00863810">
        <w:rPr>
          <w:rFonts w:ascii="Times New Roman" w:hAnsi="Times New Roman" w:cs="Times New Roman"/>
        </w:rPr>
        <w:t xml:space="preserve"> </w:t>
      </w:r>
      <w:r w:rsidRPr="00863810">
        <w:rPr>
          <w:rFonts w:ascii="Times New Roman" w:hAnsi="Times New Roman" w:cs="Times New Roman"/>
        </w:rPr>
        <w:t xml:space="preserve">CI 95%) and </w:t>
      </w:r>
      <w:proofErr w:type="spellStart"/>
      <w:r w:rsidR="005E0EA5" w:rsidRPr="00863810">
        <w:rPr>
          <w:rFonts w:ascii="Times New Roman" w:eastAsia="Times New Roman" w:hAnsi="Times New Roman" w:cs="Times New Roman"/>
          <w:i/>
          <w:iCs/>
        </w:rPr>
        <w:t>E</w:t>
      </w:r>
      <w:r w:rsidR="005E0EA5" w:rsidRPr="00863810">
        <w:rPr>
          <w:rFonts w:ascii="Times New Roman" w:eastAsia="Times New Roman" w:hAnsi="Times New Roman" w:cs="Times New Roman"/>
          <w:vertAlign w:val="subscript"/>
        </w:rPr>
        <w:t>max</w:t>
      </w:r>
      <w:proofErr w:type="spellEnd"/>
      <w:r w:rsidRPr="00863810">
        <w:rPr>
          <w:rFonts w:ascii="Times New Roman" w:hAnsi="Times New Roman" w:cs="Times New Roman"/>
        </w:rPr>
        <w:t xml:space="preserve"> are shown in Table (</w:t>
      </w:r>
      <w:r w:rsidR="00FA3112" w:rsidRPr="00863810">
        <w:rPr>
          <w:rFonts w:ascii="Times New Roman" w:hAnsi="Times New Roman" w:cs="Times New Roman"/>
        </w:rPr>
        <w:t>1</w:t>
      </w:r>
      <w:r w:rsidRPr="00863810">
        <w:rPr>
          <w:rFonts w:ascii="Times New Roman" w:hAnsi="Times New Roman" w:cs="Times New Roman"/>
        </w:rPr>
        <w:t>). Endothelium denudation significantly (P&lt;0.001) induced relaxation at doses (3X10</w:t>
      </w:r>
      <w:r w:rsidRPr="00863810">
        <w:rPr>
          <w:rFonts w:ascii="Times New Roman" w:hAnsi="Times New Roman" w:cs="Times New Roman"/>
          <w:vertAlign w:val="superscript"/>
        </w:rPr>
        <w:t>-7</w:t>
      </w:r>
      <w:r w:rsidRPr="00863810">
        <w:rPr>
          <w:rFonts w:ascii="Times New Roman" w:hAnsi="Times New Roman" w:cs="Times New Roman"/>
        </w:rPr>
        <w:t>–1X10</w:t>
      </w:r>
      <w:r w:rsidRPr="00863810">
        <w:rPr>
          <w:rFonts w:ascii="Times New Roman" w:hAnsi="Times New Roman" w:cs="Times New Roman"/>
          <w:vertAlign w:val="superscript"/>
        </w:rPr>
        <w:t>-5</w:t>
      </w:r>
      <w:r w:rsidRPr="00863810">
        <w:rPr>
          <w:rFonts w:ascii="Times New Roman" w:hAnsi="Times New Roman" w:cs="Times New Roman"/>
        </w:rPr>
        <w:t>) and (P&lt;0.05) at dose (3X10</w:t>
      </w:r>
      <w:r w:rsidRPr="00863810">
        <w:rPr>
          <w:rFonts w:ascii="Times New Roman" w:hAnsi="Times New Roman" w:cs="Times New Roman"/>
          <w:vertAlign w:val="superscript"/>
        </w:rPr>
        <w:t>-5</w:t>
      </w:r>
      <w:r w:rsidRPr="00863810">
        <w:rPr>
          <w:rFonts w:ascii="Times New Roman" w:hAnsi="Times New Roman" w:cs="Times New Roman"/>
        </w:rPr>
        <w:t>) for SNP with IC</w:t>
      </w:r>
      <w:r w:rsidRPr="00863810">
        <w:rPr>
          <w:rFonts w:ascii="Times New Roman" w:hAnsi="Times New Roman" w:cs="Times New Roman"/>
          <w:vertAlign w:val="subscript"/>
        </w:rPr>
        <w:t xml:space="preserve">50 </w:t>
      </w:r>
      <w:r w:rsidRPr="00863810">
        <w:rPr>
          <w:rFonts w:ascii="Times New Roman" w:hAnsi="Times New Roman" w:cs="Times New Roman"/>
        </w:rPr>
        <w:t>5.872X10</w:t>
      </w:r>
      <w:r w:rsidRPr="00863810">
        <w:rPr>
          <w:rFonts w:ascii="Times New Roman" w:hAnsi="Times New Roman" w:cs="Times New Roman"/>
          <w:vertAlign w:val="superscript"/>
        </w:rPr>
        <w:t>-8</w:t>
      </w:r>
      <w:r w:rsidRPr="00863810">
        <w:rPr>
          <w:rFonts w:ascii="Times New Roman" w:hAnsi="Times New Roman" w:cs="Times New Roman"/>
        </w:rPr>
        <w:t xml:space="preserve"> M (with IC</w:t>
      </w:r>
      <w:r w:rsidRPr="00863810">
        <w:rPr>
          <w:rFonts w:ascii="Times New Roman" w:hAnsi="Times New Roman" w:cs="Times New Roman"/>
          <w:vertAlign w:val="subscript"/>
        </w:rPr>
        <w:t>50</w:t>
      </w:r>
      <w:r w:rsidRPr="00863810">
        <w:rPr>
          <w:rFonts w:ascii="Times New Roman" w:hAnsi="Times New Roman" w:cs="Times New Roman"/>
        </w:rPr>
        <w:t xml:space="preserve"> of CI 95% 4.149X10</w:t>
      </w:r>
      <w:r w:rsidRPr="00863810">
        <w:rPr>
          <w:rFonts w:ascii="Times New Roman" w:hAnsi="Times New Roman" w:cs="Times New Roman"/>
          <w:vertAlign w:val="superscript"/>
        </w:rPr>
        <w:t xml:space="preserve">-9 </w:t>
      </w:r>
      <w:r w:rsidRPr="00863810">
        <w:rPr>
          <w:rFonts w:ascii="Times New Roman" w:hAnsi="Times New Roman" w:cs="Times New Roman"/>
        </w:rPr>
        <w:t>to 8.309 X10</w:t>
      </w:r>
      <w:r w:rsidRPr="00863810">
        <w:rPr>
          <w:rFonts w:ascii="Times New Roman" w:hAnsi="Times New Roman" w:cs="Times New Roman"/>
          <w:vertAlign w:val="superscript"/>
        </w:rPr>
        <w:t>-7</w:t>
      </w:r>
      <w:r w:rsidRPr="00863810">
        <w:rPr>
          <w:rFonts w:ascii="Times New Roman" w:hAnsi="Times New Roman" w:cs="Times New Roman"/>
        </w:rPr>
        <w:t>), and 2.266X10</w:t>
      </w:r>
      <w:r w:rsidRPr="00863810">
        <w:rPr>
          <w:rFonts w:ascii="Times New Roman" w:hAnsi="Times New Roman" w:cs="Times New Roman"/>
          <w:vertAlign w:val="superscript"/>
        </w:rPr>
        <w:t>-6</w:t>
      </w:r>
      <w:r w:rsidRPr="00863810">
        <w:rPr>
          <w:rFonts w:ascii="Times New Roman" w:hAnsi="Times New Roman" w:cs="Times New Roman"/>
        </w:rPr>
        <w:t xml:space="preserve"> (with IC</w:t>
      </w:r>
      <w:r w:rsidRPr="00863810">
        <w:rPr>
          <w:rFonts w:ascii="Times New Roman" w:hAnsi="Times New Roman" w:cs="Times New Roman"/>
          <w:vertAlign w:val="subscript"/>
        </w:rPr>
        <w:t>50</w:t>
      </w:r>
      <w:r w:rsidRPr="00863810">
        <w:rPr>
          <w:rFonts w:ascii="Times New Roman" w:hAnsi="Times New Roman" w:cs="Times New Roman"/>
        </w:rPr>
        <w:t xml:space="preserve"> of CI 95% 1.437X10</w:t>
      </w:r>
      <w:r w:rsidRPr="00863810">
        <w:rPr>
          <w:rFonts w:ascii="Times New Roman" w:hAnsi="Times New Roman" w:cs="Times New Roman"/>
          <w:vertAlign w:val="superscript"/>
        </w:rPr>
        <w:t>-6</w:t>
      </w:r>
      <w:r w:rsidRPr="00863810">
        <w:rPr>
          <w:rFonts w:ascii="Times New Roman" w:hAnsi="Times New Roman" w:cs="Times New Roman"/>
        </w:rPr>
        <w:t xml:space="preserve"> to 3.572X10</w:t>
      </w:r>
      <w:r w:rsidRPr="00863810">
        <w:rPr>
          <w:rFonts w:ascii="Times New Roman" w:hAnsi="Times New Roman" w:cs="Times New Roman"/>
          <w:vertAlign w:val="superscript"/>
        </w:rPr>
        <w:t>-6</w:t>
      </w:r>
      <w:r w:rsidRPr="00863810">
        <w:rPr>
          <w:rFonts w:ascii="Times New Roman" w:hAnsi="Times New Roman" w:cs="Times New Roman"/>
        </w:rPr>
        <w:t xml:space="preserve">) in the denuded and intact endothelial rings, respectively. The </w:t>
      </w:r>
      <w:proofErr w:type="spellStart"/>
      <w:r w:rsidR="005E0EA5" w:rsidRPr="00863810">
        <w:rPr>
          <w:rFonts w:ascii="Times New Roman" w:eastAsia="Times New Roman" w:hAnsi="Times New Roman" w:cs="Times New Roman"/>
          <w:i/>
          <w:iCs/>
        </w:rPr>
        <w:t>E</w:t>
      </w:r>
      <w:r w:rsidR="005E0EA5" w:rsidRPr="00863810">
        <w:rPr>
          <w:rFonts w:ascii="Times New Roman" w:eastAsia="Times New Roman" w:hAnsi="Times New Roman" w:cs="Times New Roman"/>
          <w:vertAlign w:val="subscript"/>
        </w:rPr>
        <w:t>max</w:t>
      </w:r>
      <w:proofErr w:type="spellEnd"/>
      <w:r w:rsidR="0088140C" w:rsidRPr="00863810">
        <w:rPr>
          <w:rFonts w:ascii="Times New Roman" w:eastAsia="Times New Roman" w:hAnsi="Times New Roman" w:cs="Times New Roman"/>
          <w:vertAlign w:val="subscript"/>
        </w:rPr>
        <w:t xml:space="preserve"> </w:t>
      </w:r>
      <w:r w:rsidRPr="00863810">
        <w:rPr>
          <w:rFonts w:ascii="Times New Roman" w:hAnsi="Times New Roman" w:cs="Times New Roman"/>
        </w:rPr>
        <w:t>for endothelium denuded and intact rings were 106.2±4.95% and 86.68±2.132%</w:t>
      </w:r>
      <w:r w:rsidRPr="00863810">
        <w:rPr>
          <w:rFonts w:ascii="Times New Roman" w:eastAsia="Times New Roman" w:hAnsi="Times New Roman" w:cs="Times New Roman"/>
        </w:rPr>
        <w:t xml:space="preserve">, </w:t>
      </w:r>
      <w:r w:rsidRPr="00863810">
        <w:rPr>
          <w:rFonts w:ascii="Times New Roman" w:hAnsi="Times New Roman" w:cs="Times New Roman"/>
        </w:rPr>
        <w:t>respectively.</w:t>
      </w:r>
    </w:p>
    <w:p w:rsidR="006F39A1" w:rsidRPr="00863810" w:rsidRDefault="00222B81" w:rsidP="006F39A1">
      <w:pPr>
        <w:spacing w:after="0" w:line="240" w:lineRule="atLeast"/>
        <w:ind w:firstLine="284"/>
        <w:jc w:val="both"/>
        <w:rPr>
          <w:rFonts w:ascii="Times New Roman" w:eastAsia="Times New Roman" w:hAnsi="Times New Roman" w:cs="Times New Roman"/>
        </w:rPr>
      </w:pPr>
      <w:r>
        <w:rPr>
          <w:rFonts w:ascii="Times New Roman" w:eastAsia="Times New Roman" w:hAnsi="Times New Roman" w:cs="Times New Roman"/>
          <w:noProof/>
        </w:rPr>
        <w:pict>
          <v:shape id="Text Box 4" o:spid="_x0000_s1027" type="#_x0000_t202" style="position:absolute;left:0;text-align:left;margin-left:4.05pt;margin-top:150.75pt;width:221pt;height:20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" stroked="f">
            <v:textbox>
              <w:txbxContent>
                <w:p w:rsidR="00F6157E" w:rsidRPr="004619B7" w:rsidRDefault="004619B7" w:rsidP="004619B7">
                  <w:pPr>
                    <w:jc w:val="both"/>
                    <w:rPr>
                      <w:sz w:val="18"/>
                      <w:szCs w:val="18"/>
                    </w:rPr>
                  </w:pPr>
                  <w:r>
                    <w:rPr>
                      <w:rFonts w:asciiTheme="majorBidi" w:eastAsia="Times New Roman" w:hAnsiTheme="majorBidi" w:cstheme="majorBidi"/>
                      <w:b/>
                      <w:bCs/>
                      <w:noProof/>
                      <w:sz w:val="16"/>
                      <w:szCs w:val="16"/>
                    </w:rPr>
                    <w:drawing>
                      <wp:inline distT="0" distB="0" distL="0" distR="0">
                        <wp:extent cx="2623820" cy="1825121"/>
                        <wp:effectExtent l="0" t="0" r="0" b="0"/>
                        <wp:docPr id="13" name="Picture 13" descr="I:\Colored Figures\Figure 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lored Figures\Figure 3 .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3820" cy="1825121"/>
                                </a:xfrm>
                                <a:prstGeom prst="rect">
                                  <a:avLst/>
                                </a:prstGeom>
                                <a:noFill/>
                                <a:ln>
                                  <a:noFill/>
                                </a:ln>
                              </pic:spPr>
                            </pic:pic>
                          </a:graphicData>
                        </a:graphic>
                      </wp:inline>
                    </w:drawing>
                  </w:r>
                  <w:proofErr w:type="gramStart"/>
                  <w:r w:rsidR="00F6157E" w:rsidRPr="004619B7">
                    <w:rPr>
                      <w:rFonts w:asciiTheme="majorBidi" w:eastAsia="Times New Roman" w:hAnsiTheme="majorBidi" w:cstheme="majorBidi"/>
                      <w:b/>
                      <w:bCs/>
                      <w:noProof/>
                      <w:sz w:val="18"/>
                      <w:szCs w:val="18"/>
                    </w:rPr>
                    <w:t>Figure 2</w:t>
                  </w:r>
                  <w:r w:rsidR="00F6157E" w:rsidRPr="004619B7">
                    <w:rPr>
                      <w:rFonts w:asciiTheme="majorBidi" w:hAnsiTheme="majorBidi" w:cstheme="majorBidi"/>
                      <w:sz w:val="18"/>
                      <w:szCs w:val="18"/>
                    </w:rPr>
                    <w:t>.</w:t>
                  </w:r>
                  <w:proofErr w:type="gramEnd"/>
                  <w:r w:rsidR="00F6157E" w:rsidRPr="004619B7">
                    <w:rPr>
                      <w:rFonts w:asciiTheme="majorBidi" w:eastAsia="Times New Roman" w:hAnsiTheme="majorBidi" w:cstheme="majorBidi"/>
                      <w:sz w:val="18"/>
                      <w:szCs w:val="18"/>
                    </w:rPr>
                    <w:t xml:space="preserve"> Cumulative dose-response curve for the </w:t>
                  </w:r>
                  <w:proofErr w:type="spellStart"/>
                  <w:r w:rsidR="00F6157E" w:rsidRPr="004619B7">
                    <w:rPr>
                      <w:rFonts w:asciiTheme="majorBidi" w:eastAsia="Times New Roman" w:hAnsiTheme="majorBidi" w:cstheme="majorBidi"/>
                      <w:sz w:val="18"/>
                      <w:szCs w:val="18"/>
                    </w:rPr>
                    <w:t>vasorelaxant</w:t>
                  </w:r>
                  <w:proofErr w:type="spellEnd"/>
                  <w:r w:rsidR="00F6157E" w:rsidRPr="004619B7">
                    <w:rPr>
                      <w:rFonts w:asciiTheme="majorBidi" w:eastAsia="Times New Roman" w:hAnsiTheme="majorBidi" w:cstheme="majorBidi"/>
                      <w:sz w:val="18"/>
                      <w:szCs w:val="18"/>
                    </w:rPr>
                    <w:t xml:space="preserve"> effects of SNP</w:t>
                  </w:r>
                  <w:r w:rsidRPr="004619B7">
                    <w:rPr>
                      <w:rFonts w:asciiTheme="majorBidi" w:eastAsia="Times New Roman" w:hAnsiTheme="majorBidi" w:cstheme="majorBidi"/>
                      <w:sz w:val="18"/>
                      <w:szCs w:val="18"/>
                    </w:rPr>
                    <w:t xml:space="preserve"> </w:t>
                  </w:r>
                  <w:r w:rsidR="00F6157E" w:rsidRPr="004619B7">
                    <w:rPr>
                      <w:rFonts w:asciiTheme="majorBidi" w:eastAsia="Times New Roman" w:hAnsiTheme="majorBidi" w:cstheme="majorBidi"/>
                      <w:sz w:val="18"/>
                      <w:szCs w:val="18"/>
                    </w:rPr>
                    <w:t xml:space="preserve">on control and </w:t>
                  </w:r>
                  <w:proofErr w:type="spellStart"/>
                  <w:r w:rsidR="00F6157E" w:rsidRPr="004619B7">
                    <w:rPr>
                      <w:rFonts w:asciiTheme="majorBidi" w:eastAsia="AdvTT5235d5a9" w:hAnsiTheme="majorBidi" w:cstheme="majorBidi"/>
                      <w:color w:val="231F20"/>
                      <w:sz w:val="18"/>
                      <w:szCs w:val="18"/>
                    </w:rPr>
                    <w:t>preincubated</w:t>
                  </w:r>
                  <w:proofErr w:type="spellEnd"/>
                  <w:r w:rsidR="00F6157E" w:rsidRPr="004619B7">
                    <w:rPr>
                      <w:rFonts w:asciiTheme="majorBidi" w:eastAsia="AdvTT5235d5a9" w:hAnsiTheme="majorBidi" w:cstheme="majorBidi"/>
                      <w:color w:val="231F20"/>
                      <w:sz w:val="18"/>
                      <w:szCs w:val="18"/>
                    </w:rPr>
                    <w:t xml:space="preserve"> aortic rings with L-NAME (3X10</w:t>
                  </w:r>
                  <w:r w:rsidR="00F6157E" w:rsidRPr="004619B7">
                    <w:rPr>
                      <w:rFonts w:asciiTheme="majorBidi" w:eastAsia="AdvTT5235d5a9" w:hAnsiTheme="majorBidi" w:cstheme="majorBidi"/>
                      <w:color w:val="231F20"/>
                      <w:sz w:val="18"/>
                      <w:szCs w:val="18"/>
                      <w:vertAlign w:val="superscript"/>
                    </w:rPr>
                    <w:t xml:space="preserve">-4 </w:t>
                  </w:r>
                  <w:r w:rsidR="00F6157E" w:rsidRPr="004619B7">
                    <w:rPr>
                      <w:rFonts w:asciiTheme="majorBidi" w:eastAsia="AdvTT5235d5a9" w:hAnsiTheme="majorBidi" w:cstheme="majorBidi"/>
                      <w:color w:val="231F20"/>
                      <w:sz w:val="18"/>
                      <w:szCs w:val="18"/>
                    </w:rPr>
                    <w:t xml:space="preserve">M), </w:t>
                  </w:r>
                  <w:proofErr w:type="spellStart"/>
                  <w:r w:rsidR="00F6157E" w:rsidRPr="004619B7">
                    <w:rPr>
                      <w:rFonts w:asciiTheme="majorBidi" w:eastAsia="AdvTT5235d5a9" w:hAnsiTheme="majorBidi" w:cstheme="majorBidi"/>
                      <w:color w:val="231F20"/>
                      <w:sz w:val="18"/>
                      <w:szCs w:val="18"/>
                    </w:rPr>
                    <w:t>precontracted</w:t>
                  </w:r>
                  <w:proofErr w:type="spellEnd"/>
                  <w:r w:rsidR="00F6157E" w:rsidRPr="004619B7">
                    <w:rPr>
                      <w:rFonts w:asciiTheme="majorBidi" w:eastAsia="AdvTT5235d5a9" w:hAnsiTheme="majorBidi" w:cstheme="majorBidi"/>
                      <w:color w:val="231F20"/>
                      <w:sz w:val="18"/>
                      <w:szCs w:val="18"/>
                    </w:rPr>
                    <w:t xml:space="preserve"> with PE (10</w:t>
                  </w:r>
                  <w:r w:rsidR="00F6157E" w:rsidRPr="004619B7">
                    <w:rPr>
                      <w:rFonts w:asciiTheme="majorBidi" w:eastAsia="Times New Roman" w:hAnsiTheme="majorBidi" w:cstheme="majorBidi"/>
                      <w:color w:val="231F20"/>
                      <w:sz w:val="18"/>
                      <w:szCs w:val="18"/>
                      <w:vertAlign w:val="superscript"/>
                    </w:rPr>
                    <w:t>–</w:t>
                  </w:r>
                  <w:r w:rsidR="00F6157E" w:rsidRPr="004619B7">
                    <w:rPr>
                      <w:rFonts w:asciiTheme="majorBidi" w:eastAsia="AdvTT5235d5a9" w:hAnsiTheme="majorBidi" w:cstheme="majorBidi"/>
                      <w:color w:val="231F20"/>
                      <w:sz w:val="18"/>
                      <w:szCs w:val="18"/>
                      <w:vertAlign w:val="superscript"/>
                    </w:rPr>
                    <w:t>6</w:t>
                  </w:r>
                  <w:r w:rsidR="00F6157E" w:rsidRPr="004619B7">
                    <w:rPr>
                      <w:rFonts w:asciiTheme="majorBidi" w:eastAsia="AdvTT5235d5a9" w:hAnsiTheme="majorBidi" w:cstheme="majorBidi"/>
                      <w:color w:val="231F20"/>
                      <w:sz w:val="18"/>
                      <w:szCs w:val="18"/>
                    </w:rPr>
                    <w:t xml:space="preserve"> M)</w:t>
                  </w:r>
                </w:p>
              </w:txbxContent>
            </v:textbox>
          </v:shape>
        </w:pict>
      </w:r>
      <w:r w:rsidR="005613A5" w:rsidRPr="00863810">
        <w:rPr>
          <w:rFonts w:ascii="Times New Roman" w:eastAsia="Times New Roman" w:hAnsi="Times New Roman" w:cs="Times New Roman"/>
        </w:rPr>
        <w:t>The IC</w:t>
      </w:r>
      <w:r w:rsidR="005613A5" w:rsidRPr="00863810">
        <w:rPr>
          <w:rFonts w:ascii="Times New Roman" w:eastAsia="Times New Roman" w:hAnsi="Times New Roman" w:cs="Times New Roman"/>
          <w:vertAlign w:val="subscript"/>
        </w:rPr>
        <w:t>50</w:t>
      </w:r>
      <w:r w:rsidR="005613A5" w:rsidRPr="00863810">
        <w:rPr>
          <w:rFonts w:ascii="Times New Roman" w:hAnsi="Times New Roman" w:cs="Times New Roman"/>
        </w:rPr>
        <w:t>, (IC</w:t>
      </w:r>
      <w:r w:rsidR="005613A5" w:rsidRPr="00863810">
        <w:rPr>
          <w:rFonts w:ascii="Times New Roman" w:hAnsi="Times New Roman" w:cs="Times New Roman"/>
          <w:vertAlign w:val="subscript"/>
        </w:rPr>
        <w:t xml:space="preserve">50 </w:t>
      </w:r>
      <w:proofErr w:type="spellStart"/>
      <w:r w:rsidR="005613A5" w:rsidRPr="00863810">
        <w:rPr>
          <w:rFonts w:ascii="Times New Roman" w:hAnsi="Times New Roman" w:cs="Times New Roman"/>
        </w:rPr>
        <w:t>ofCI</w:t>
      </w:r>
      <w:proofErr w:type="spellEnd"/>
      <w:r w:rsidR="005613A5" w:rsidRPr="00863810">
        <w:rPr>
          <w:rFonts w:ascii="Times New Roman" w:hAnsi="Times New Roman" w:cs="Times New Roman"/>
        </w:rPr>
        <w:t xml:space="preserve"> 95%) and </w:t>
      </w:r>
      <w:proofErr w:type="spellStart"/>
      <w:r w:rsidR="005E0EA5" w:rsidRPr="00863810">
        <w:rPr>
          <w:rFonts w:ascii="Times New Roman" w:eastAsia="Times New Roman" w:hAnsi="Times New Roman" w:cs="Times New Roman"/>
          <w:i/>
          <w:iCs/>
        </w:rPr>
        <w:t>E</w:t>
      </w:r>
      <w:r w:rsidR="005E0EA5" w:rsidRPr="00863810">
        <w:rPr>
          <w:rFonts w:ascii="Times New Roman" w:eastAsia="Times New Roman" w:hAnsi="Times New Roman" w:cs="Times New Roman"/>
          <w:vertAlign w:val="subscript"/>
        </w:rPr>
        <w:t>max</w:t>
      </w:r>
      <w:proofErr w:type="spellEnd"/>
      <w:r w:rsidR="00DD6C5D" w:rsidRPr="00863810">
        <w:rPr>
          <w:rFonts w:ascii="Times New Roman" w:hAnsi="Times New Roman" w:cs="Times New Roman"/>
        </w:rPr>
        <w:t xml:space="preserve"> </w:t>
      </w:r>
      <w:r w:rsidR="005613A5" w:rsidRPr="00863810">
        <w:rPr>
          <w:rFonts w:ascii="Times New Roman" w:hAnsi="Times New Roman" w:cs="Times New Roman"/>
        </w:rPr>
        <w:t xml:space="preserve">for the relaxant response to </w:t>
      </w:r>
      <w:r w:rsidR="005613A5" w:rsidRPr="00863810">
        <w:rPr>
          <w:rFonts w:ascii="Times New Roman" w:eastAsia="Times New Roman" w:hAnsi="Times New Roman" w:cs="Times New Roman"/>
        </w:rPr>
        <w:t xml:space="preserve">SNP following sustained contraction were significantly (P&lt;0.001) higher in rings </w:t>
      </w:r>
      <w:proofErr w:type="spellStart"/>
      <w:r w:rsidR="005613A5" w:rsidRPr="00863810">
        <w:rPr>
          <w:rFonts w:ascii="Times New Roman" w:eastAsia="Times New Roman" w:hAnsi="Times New Roman" w:cs="Times New Roman"/>
        </w:rPr>
        <w:t>preincubated</w:t>
      </w:r>
      <w:proofErr w:type="spellEnd"/>
      <w:r w:rsidR="005613A5" w:rsidRPr="00863810">
        <w:rPr>
          <w:rFonts w:ascii="Times New Roman" w:eastAsia="Times New Roman" w:hAnsi="Times New Roman" w:cs="Times New Roman"/>
        </w:rPr>
        <w:t xml:space="preserve"> with </w:t>
      </w:r>
      <w:proofErr w:type="spellStart"/>
      <w:r w:rsidR="005613A5" w:rsidRPr="00863810">
        <w:rPr>
          <w:rFonts w:ascii="Times New Roman" w:eastAsia="Times New Roman" w:hAnsi="Times New Roman" w:cs="Times New Roman"/>
        </w:rPr>
        <w:t>Indomethacin</w:t>
      </w:r>
      <w:proofErr w:type="spellEnd"/>
      <w:r w:rsidR="005613A5" w:rsidRPr="00863810">
        <w:rPr>
          <w:rFonts w:ascii="Times New Roman" w:eastAsia="Times New Roman" w:hAnsi="Times New Roman" w:cs="Times New Roman"/>
        </w:rPr>
        <w:t xml:space="preserve"> and </w:t>
      </w:r>
      <w:proofErr w:type="spellStart"/>
      <w:r w:rsidR="005613A5" w:rsidRPr="00863810">
        <w:rPr>
          <w:rFonts w:ascii="Times New Roman" w:eastAsia="Times New Roman" w:hAnsi="Times New Roman" w:cs="Times New Roman"/>
        </w:rPr>
        <w:t>Clotrimazole</w:t>
      </w:r>
      <w:proofErr w:type="spellEnd"/>
      <w:r w:rsidR="005613A5" w:rsidRPr="00863810">
        <w:rPr>
          <w:rFonts w:ascii="Times New Roman" w:eastAsia="Times New Roman" w:hAnsi="Times New Roman" w:cs="Times New Roman"/>
        </w:rPr>
        <w:t xml:space="preserve"> than control rings (</w:t>
      </w:r>
      <w:proofErr w:type="gramStart"/>
      <w:r w:rsidR="005613A5" w:rsidRPr="00863810">
        <w:rPr>
          <w:rFonts w:ascii="Times New Roman" w:eastAsia="Times New Roman" w:hAnsi="Times New Roman" w:cs="Times New Roman"/>
        </w:rPr>
        <w:t>Figures )</w:t>
      </w:r>
      <w:proofErr w:type="gramEnd"/>
      <w:r w:rsidR="005613A5" w:rsidRPr="00863810">
        <w:rPr>
          <w:rFonts w:ascii="Times New Roman" w:eastAsia="Times New Roman" w:hAnsi="Times New Roman" w:cs="Times New Roman"/>
        </w:rPr>
        <w:t>, with IC</w:t>
      </w:r>
      <w:r w:rsidR="005613A5" w:rsidRPr="00863810">
        <w:rPr>
          <w:rFonts w:ascii="Times New Roman" w:eastAsia="Times New Roman" w:hAnsi="Times New Roman" w:cs="Times New Roman"/>
          <w:vertAlign w:val="subscript"/>
        </w:rPr>
        <w:t>50</w:t>
      </w:r>
      <w:r w:rsidR="005613A5" w:rsidRPr="00863810">
        <w:rPr>
          <w:rFonts w:ascii="Times New Roman" w:eastAsia="Times New Roman" w:hAnsi="Times New Roman" w:cs="Times New Roman"/>
        </w:rPr>
        <w:t>1.72X10</w:t>
      </w:r>
      <w:r w:rsidR="005613A5" w:rsidRPr="00863810">
        <w:rPr>
          <w:rFonts w:ascii="Times New Roman" w:eastAsia="Times New Roman" w:hAnsi="Times New Roman" w:cs="Times New Roman"/>
          <w:vertAlign w:val="superscript"/>
        </w:rPr>
        <w:t xml:space="preserve">-7 </w:t>
      </w:r>
      <w:r w:rsidR="005613A5" w:rsidRPr="00863810">
        <w:rPr>
          <w:rFonts w:ascii="Times New Roman" w:eastAsia="Times New Roman" w:hAnsi="Times New Roman" w:cs="Times New Roman"/>
        </w:rPr>
        <w:t xml:space="preserve">M </w:t>
      </w:r>
      <w:r w:rsidR="005613A5" w:rsidRPr="00863810">
        <w:rPr>
          <w:rFonts w:ascii="Times New Roman" w:hAnsi="Times New Roman" w:cs="Times New Roman"/>
        </w:rPr>
        <w:t>(IC</w:t>
      </w:r>
      <w:r w:rsidR="005613A5" w:rsidRPr="00863810">
        <w:rPr>
          <w:rFonts w:ascii="Times New Roman" w:hAnsi="Times New Roman" w:cs="Times New Roman"/>
          <w:vertAlign w:val="subscript"/>
        </w:rPr>
        <w:t xml:space="preserve">50 </w:t>
      </w:r>
      <w:proofErr w:type="spellStart"/>
      <w:r w:rsidR="005613A5" w:rsidRPr="00863810">
        <w:rPr>
          <w:rFonts w:ascii="Times New Roman" w:hAnsi="Times New Roman" w:cs="Times New Roman"/>
        </w:rPr>
        <w:t>ofCI</w:t>
      </w:r>
      <w:proofErr w:type="spellEnd"/>
      <w:r w:rsidR="005613A5" w:rsidRPr="00863810">
        <w:rPr>
          <w:rFonts w:ascii="Times New Roman" w:hAnsi="Times New Roman" w:cs="Times New Roman"/>
        </w:rPr>
        <w:t xml:space="preserve"> 95% between </w:t>
      </w:r>
      <w:r w:rsidR="005613A5" w:rsidRPr="00863810">
        <w:rPr>
          <w:rFonts w:ascii="Times New Roman" w:eastAsia="Times New Roman" w:hAnsi="Times New Roman" w:cs="Times New Roman"/>
        </w:rPr>
        <w:t>6.995 X10</w:t>
      </w:r>
      <w:r w:rsidR="005613A5" w:rsidRPr="00863810">
        <w:rPr>
          <w:rFonts w:ascii="Times New Roman" w:eastAsia="Times New Roman" w:hAnsi="Times New Roman" w:cs="Times New Roman"/>
          <w:vertAlign w:val="superscript"/>
        </w:rPr>
        <w:t>-8</w:t>
      </w:r>
      <w:r w:rsidR="005613A5" w:rsidRPr="00863810">
        <w:rPr>
          <w:rFonts w:ascii="Times New Roman" w:eastAsia="Times New Roman" w:hAnsi="Times New Roman" w:cs="Times New Roman"/>
        </w:rPr>
        <w:t xml:space="preserve"> to 4.231 X10</w:t>
      </w:r>
      <w:r w:rsidR="005613A5" w:rsidRPr="00863810">
        <w:rPr>
          <w:rFonts w:ascii="Times New Roman" w:eastAsia="Times New Roman" w:hAnsi="Times New Roman" w:cs="Times New Roman"/>
          <w:vertAlign w:val="superscript"/>
        </w:rPr>
        <w:t>-7</w:t>
      </w:r>
      <w:r w:rsidR="005613A5" w:rsidRPr="00863810">
        <w:rPr>
          <w:rFonts w:ascii="Times New Roman" w:hAnsi="Times New Roman" w:cs="Times New Roman"/>
        </w:rPr>
        <w:t xml:space="preserve">) and  </w:t>
      </w:r>
      <w:r w:rsidR="005613A5" w:rsidRPr="00863810">
        <w:rPr>
          <w:rFonts w:ascii="Times New Roman" w:eastAsia="Times New Roman" w:hAnsi="Times New Roman" w:cs="Times New Roman"/>
        </w:rPr>
        <w:t>3.314 X10</w:t>
      </w:r>
      <w:r w:rsidR="005613A5" w:rsidRPr="00863810">
        <w:rPr>
          <w:rFonts w:ascii="Times New Roman" w:eastAsia="Times New Roman" w:hAnsi="Times New Roman" w:cs="Times New Roman"/>
          <w:vertAlign w:val="superscript"/>
        </w:rPr>
        <w:t>-8</w:t>
      </w:r>
      <w:r w:rsidR="005613A5" w:rsidRPr="00863810">
        <w:rPr>
          <w:rFonts w:ascii="Times New Roman" w:eastAsia="Times New Roman" w:hAnsi="Times New Roman" w:cs="Times New Roman"/>
        </w:rPr>
        <w:t>M (7.912 X10</w:t>
      </w:r>
      <w:r w:rsidR="005613A5" w:rsidRPr="00863810">
        <w:rPr>
          <w:rFonts w:ascii="Times New Roman" w:eastAsia="Times New Roman" w:hAnsi="Times New Roman" w:cs="Times New Roman"/>
          <w:vertAlign w:val="superscript"/>
        </w:rPr>
        <w:t>-11</w:t>
      </w:r>
      <w:r w:rsidR="005613A5" w:rsidRPr="00863810">
        <w:rPr>
          <w:rFonts w:ascii="Times New Roman" w:eastAsia="Times New Roman" w:hAnsi="Times New Roman" w:cs="Times New Roman"/>
        </w:rPr>
        <w:t xml:space="preserve"> to 1.388 X10</w:t>
      </w:r>
      <w:r w:rsidR="005613A5" w:rsidRPr="00863810">
        <w:rPr>
          <w:rFonts w:ascii="Times New Roman" w:eastAsia="Times New Roman" w:hAnsi="Times New Roman" w:cs="Times New Roman"/>
          <w:vertAlign w:val="superscript"/>
        </w:rPr>
        <w:t>-5</w:t>
      </w:r>
      <w:r w:rsidR="005613A5" w:rsidRPr="00863810">
        <w:rPr>
          <w:rFonts w:ascii="Times New Roman" w:eastAsia="Times New Roman" w:hAnsi="Times New Roman" w:cs="Times New Roman"/>
        </w:rPr>
        <w:t xml:space="preserve">), and </w:t>
      </w:r>
      <w:proofErr w:type="spellStart"/>
      <w:r w:rsidR="005E0EA5" w:rsidRPr="00863810">
        <w:rPr>
          <w:rFonts w:ascii="Times New Roman" w:eastAsia="Times New Roman" w:hAnsi="Times New Roman" w:cs="Times New Roman"/>
          <w:i/>
          <w:iCs/>
        </w:rPr>
        <w:t>E</w:t>
      </w:r>
      <w:r w:rsidR="005E0EA5" w:rsidRPr="00863810">
        <w:rPr>
          <w:rFonts w:ascii="Times New Roman" w:eastAsia="Times New Roman" w:hAnsi="Times New Roman" w:cs="Times New Roman"/>
          <w:vertAlign w:val="subscript"/>
        </w:rPr>
        <w:t>max</w:t>
      </w:r>
      <w:proofErr w:type="spellEnd"/>
      <w:r w:rsidR="005613A5" w:rsidRPr="00863810">
        <w:rPr>
          <w:rFonts w:ascii="Times New Roman" w:eastAsia="Times New Roman" w:hAnsi="Times New Roman" w:cs="Times New Roman"/>
        </w:rPr>
        <w:t xml:space="preserve"> were </w:t>
      </w:r>
      <w:r w:rsidR="005613A5" w:rsidRPr="00863810">
        <w:rPr>
          <w:rFonts w:ascii="Times New Roman" w:hAnsi="Times New Roman" w:cs="Times New Roman"/>
        </w:rPr>
        <w:t>121.5±</w:t>
      </w:r>
      <w:r w:rsidR="005613A5" w:rsidRPr="00863810">
        <w:rPr>
          <w:rFonts w:ascii="Times New Roman" w:eastAsia="Times New Roman" w:hAnsi="Times New Roman" w:cs="Times New Roman"/>
        </w:rPr>
        <w:t xml:space="preserve">5% and 121.1±8.09%, respectively. However, L-NAME and </w:t>
      </w:r>
      <w:proofErr w:type="spellStart"/>
      <w:r w:rsidR="005613A5" w:rsidRPr="00863810">
        <w:rPr>
          <w:rFonts w:ascii="Times New Roman" w:eastAsia="Times New Roman" w:hAnsi="Times New Roman" w:cs="Times New Roman"/>
        </w:rPr>
        <w:t>methylene</w:t>
      </w:r>
      <w:proofErr w:type="spellEnd"/>
      <w:r w:rsidR="005613A5" w:rsidRPr="00863810">
        <w:rPr>
          <w:rFonts w:ascii="Times New Roman" w:eastAsia="Times New Roman" w:hAnsi="Times New Roman" w:cs="Times New Roman"/>
        </w:rPr>
        <w:t xml:space="preserve"> blue pretreatments did not alter the dilation induced by SNP (Table </w:t>
      </w:r>
      <w:r w:rsidR="00FA3112" w:rsidRPr="00863810">
        <w:rPr>
          <w:rFonts w:ascii="Times New Roman" w:eastAsia="Times New Roman" w:hAnsi="Times New Roman" w:cs="Times New Roman"/>
        </w:rPr>
        <w:t>1)</w:t>
      </w:r>
      <w:r w:rsidR="005613A5" w:rsidRPr="00863810">
        <w:rPr>
          <w:rFonts w:ascii="Times New Roman" w:eastAsia="Times New Roman" w:hAnsi="Times New Roman" w:cs="Times New Roman"/>
        </w:rPr>
        <w:t>.</w:t>
      </w: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DC3255" w:rsidRPr="00863810" w:rsidRDefault="00DC3255" w:rsidP="006F39A1">
      <w:pPr>
        <w:spacing w:after="0" w:line="240" w:lineRule="atLeast"/>
        <w:ind w:firstLine="284"/>
        <w:jc w:val="both"/>
        <w:rPr>
          <w:rFonts w:ascii="Times New Roman" w:eastAsia="Times New Roman" w:hAnsi="Times New Roman" w:cs="Times New Roman"/>
        </w:rPr>
      </w:pPr>
    </w:p>
    <w:p w:rsidR="00F6157E" w:rsidRPr="00863810" w:rsidRDefault="00F6157E" w:rsidP="006F39A1">
      <w:pPr>
        <w:spacing w:after="0" w:line="240" w:lineRule="atLeast"/>
        <w:ind w:firstLine="284"/>
        <w:jc w:val="both"/>
        <w:rPr>
          <w:rFonts w:ascii="Times New Roman" w:eastAsia="Times New Roman" w:hAnsi="Times New Roman" w:cs="Times New Roman"/>
        </w:rPr>
      </w:pPr>
    </w:p>
    <w:p w:rsidR="00F6157E" w:rsidRPr="00863810" w:rsidRDefault="00F6157E" w:rsidP="006F39A1">
      <w:pPr>
        <w:spacing w:after="0" w:line="240" w:lineRule="atLeast"/>
        <w:ind w:firstLine="284"/>
        <w:jc w:val="both"/>
        <w:rPr>
          <w:rFonts w:ascii="Times New Roman" w:eastAsia="Times New Roman" w:hAnsi="Times New Roman" w:cs="Times New Roman"/>
        </w:rPr>
      </w:pPr>
    </w:p>
    <w:p w:rsidR="00F6157E" w:rsidRPr="00863810" w:rsidRDefault="00F6157E" w:rsidP="006F39A1">
      <w:pPr>
        <w:spacing w:after="0" w:line="240" w:lineRule="atLeast"/>
        <w:ind w:firstLine="284"/>
        <w:jc w:val="both"/>
        <w:rPr>
          <w:rFonts w:ascii="Times New Roman" w:eastAsia="Times New Roman" w:hAnsi="Times New Roman" w:cs="Times New Roman"/>
        </w:rPr>
      </w:pPr>
    </w:p>
    <w:p w:rsidR="00F6157E" w:rsidRPr="00863810" w:rsidRDefault="00F6157E" w:rsidP="006F39A1">
      <w:pPr>
        <w:spacing w:after="0" w:line="240" w:lineRule="atLeast"/>
        <w:ind w:firstLine="284"/>
        <w:jc w:val="both"/>
        <w:rPr>
          <w:rFonts w:ascii="Times New Roman" w:eastAsia="Times New Roman" w:hAnsi="Times New Roman" w:cs="Times New Roman"/>
        </w:rPr>
      </w:pPr>
    </w:p>
    <w:p w:rsidR="00F6157E" w:rsidRPr="00863810" w:rsidRDefault="00F6157E" w:rsidP="006F39A1">
      <w:pPr>
        <w:spacing w:after="0" w:line="240" w:lineRule="atLeast"/>
        <w:ind w:firstLine="284"/>
        <w:jc w:val="both"/>
        <w:rPr>
          <w:rFonts w:ascii="Times New Roman" w:eastAsia="Times New Roman" w:hAnsi="Times New Roman" w:cs="Times New Roman"/>
        </w:rPr>
      </w:pPr>
    </w:p>
    <w:p w:rsidR="00DC3255" w:rsidRPr="00863810" w:rsidRDefault="00222B81" w:rsidP="00F6157E">
      <w:pPr>
        <w:spacing w:after="0"/>
        <w:jc w:val="both"/>
        <w:rPr>
          <w:rFonts w:ascii="Times New Roman" w:hAnsi="Times New Roman" w:cs="Times New Roman"/>
        </w:rPr>
      </w:pPr>
      <w:r>
        <w:rPr>
          <w:rFonts w:ascii="Times New Roman" w:hAnsi="Times New Roman" w:cs="Times New Roman"/>
          <w:noProof/>
        </w:rPr>
        <w:pict>
          <v:shape id="Text Box 9" o:spid="_x0000_s1028" type="#_x0000_t202" style="position:absolute;left:0;text-align:left;margin-left:-2.85pt;margin-top:4.55pt;width:221pt;height:134.2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" stroked="f">
            <v:textbox>
              <w:txbxContent>
                <w:p w:rsidR="00F6157E" w:rsidRDefault="00F6157E" w:rsidP="00F6157E">
                  <w:pPr>
                    <w:rPr>
                      <w:noProof/>
                    </w:rPr>
                  </w:pPr>
                </w:p>
                <w:p w:rsidR="004619B7" w:rsidRDefault="004619B7" w:rsidP="00F6157E"/>
              </w:txbxContent>
            </v:textbox>
          </v:shape>
        </w:pict>
      </w:r>
    </w:p>
    <w:p w:rsidR="00F6157E" w:rsidRPr="00863810" w:rsidRDefault="00F6157E" w:rsidP="00F6157E">
      <w:pPr>
        <w:spacing w:after="0"/>
        <w:jc w:val="both"/>
        <w:rPr>
          <w:rFonts w:ascii="Times New Roman" w:hAnsi="Times New Roman" w:cs="Times New Roman"/>
        </w:rPr>
      </w:pPr>
    </w:p>
    <w:p w:rsidR="00F6157E" w:rsidRPr="00863810" w:rsidRDefault="004619B7" w:rsidP="00F6157E">
      <w:pPr>
        <w:spacing w:after="0"/>
        <w:jc w:val="both"/>
        <w:rPr>
          <w:rFonts w:ascii="Times New Roman" w:hAnsi="Times New Roman" w:cs="Times New Roman"/>
        </w:rPr>
      </w:pPr>
      <w:r w:rsidRPr="00863810">
        <w:rPr>
          <w:rFonts w:ascii="Times New Roman" w:hAnsi="Times New Roman" w:cs="Times New Roman"/>
          <w:noProof/>
        </w:rPr>
        <w:drawing>
          <wp:inline distT="0" distB="0" distL="0" distR="0">
            <wp:extent cx="2511189" cy="2189811"/>
            <wp:effectExtent l="0" t="0" r="0" b="0"/>
            <wp:docPr id="3" name="Picture 3" descr="I:\Colored Figures\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lored Figures\Figure 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3416" cy="2191753"/>
                    </a:xfrm>
                    <a:prstGeom prst="rect">
                      <a:avLst/>
                    </a:prstGeom>
                    <a:noFill/>
                    <a:ln>
                      <a:noFill/>
                    </a:ln>
                  </pic:spPr>
                </pic:pic>
              </a:graphicData>
            </a:graphic>
          </wp:inline>
        </w:drawing>
      </w:r>
    </w:p>
    <w:p w:rsidR="00DC3255" w:rsidRPr="00863810" w:rsidRDefault="00DC3255" w:rsidP="00F6157E">
      <w:pPr>
        <w:spacing w:after="0" w:line="240" w:lineRule="atLeast"/>
        <w:jc w:val="both"/>
        <w:rPr>
          <w:rFonts w:ascii="Times New Roman" w:eastAsia="Times New Roman" w:hAnsi="Times New Roman" w:cs="Times New Roman"/>
          <w:sz w:val="18"/>
          <w:szCs w:val="18"/>
        </w:rPr>
      </w:pPr>
      <w:r w:rsidRPr="00863810">
        <w:rPr>
          <w:rFonts w:ascii="Times New Roman" w:eastAsia="Times New Roman" w:hAnsi="Times New Roman" w:cs="Times New Roman"/>
          <w:b/>
          <w:bCs/>
          <w:noProof/>
          <w:sz w:val="18"/>
          <w:szCs w:val="18"/>
        </w:rPr>
        <w:t>Figure 3</w:t>
      </w:r>
      <w:r w:rsidRPr="00863810">
        <w:rPr>
          <w:rFonts w:ascii="Times New Roman" w:hAnsi="Times New Roman" w:cs="Times New Roman"/>
          <w:sz w:val="18"/>
          <w:szCs w:val="18"/>
        </w:rPr>
        <w:t>.</w:t>
      </w:r>
      <w:r w:rsidRPr="00863810">
        <w:rPr>
          <w:rFonts w:ascii="Times New Roman" w:eastAsia="Times New Roman" w:hAnsi="Times New Roman" w:cs="Times New Roman"/>
          <w:sz w:val="18"/>
          <w:szCs w:val="18"/>
        </w:rPr>
        <w:t xml:space="preserve">Cumulative dose-response curve for the </w:t>
      </w:r>
      <w:proofErr w:type="spellStart"/>
      <w:r w:rsidRPr="00863810">
        <w:rPr>
          <w:rFonts w:ascii="Times New Roman" w:eastAsia="Times New Roman" w:hAnsi="Times New Roman" w:cs="Times New Roman"/>
          <w:sz w:val="18"/>
          <w:szCs w:val="18"/>
        </w:rPr>
        <w:t>vasorelaxant</w:t>
      </w:r>
      <w:proofErr w:type="spellEnd"/>
      <w:r w:rsidRPr="00863810">
        <w:rPr>
          <w:rFonts w:ascii="Times New Roman" w:eastAsia="Times New Roman" w:hAnsi="Times New Roman" w:cs="Times New Roman"/>
          <w:sz w:val="18"/>
          <w:szCs w:val="18"/>
        </w:rPr>
        <w:t xml:space="preserve"> effects of SNP</w:t>
      </w:r>
      <w:r w:rsidR="004619B7" w:rsidRPr="00863810">
        <w:rPr>
          <w:rFonts w:ascii="Times New Roman" w:eastAsia="Times New Roman" w:hAnsi="Times New Roman" w:cs="Times New Roman"/>
          <w:sz w:val="18"/>
          <w:szCs w:val="18"/>
        </w:rPr>
        <w:t xml:space="preserve"> </w:t>
      </w:r>
      <w:r w:rsidRPr="00863810">
        <w:rPr>
          <w:rFonts w:ascii="Times New Roman" w:eastAsia="Times New Roman" w:hAnsi="Times New Roman" w:cs="Times New Roman"/>
          <w:sz w:val="18"/>
          <w:szCs w:val="18"/>
        </w:rPr>
        <w:t xml:space="preserve">on control and </w:t>
      </w:r>
      <w:proofErr w:type="spellStart"/>
      <w:r w:rsidRPr="00863810">
        <w:rPr>
          <w:rFonts w:ascii="Times New Roman" w:eastAsia="AdvTT5235d5a9" w:hAnsi="Times New Roman" w:cs="Times New Roman"/>
          <w:sz w:val="18"/>
          <w:szCs w:val="18"/>
        </w:rPr>
        <w:t>preincubated</w:t>
      </w:r>
      <w:proofErr w:type="spellEnd"/>
      <w:r w:rsidRPr="00863810">
        <w:rPr>
          <w:rFonts w:ascii="Times New Roman" w:eastAsia="AdvTT5235d5a9" w:hAnsi="Times New Roman" w:cs="Times New Roman"/>
          <w:sz w:val="18"/>
          <w:szCs w:val="18"/>
        </w:rPr>
        <w:t xml:space="preserve"> aortic rings with </w:t>
      </w:r>
      <w:proofErr w:type="spellStart"/>
      <w:r w:rsidRPr="00863810">
        <w:rPr>
          <w:rFonts w:ascii="Times New Roman" w:eastAsia="AdvTT5235d5a9" w:hAnsi="Times New Roman" w:cs="Times New Roman"/>
          <w:sz w:val="18"/>
          <w:szCs w:val="18"/>
        </w:rPr>
        <w:t>Indomethacin</w:t>
      </w:r>
      <w:proofErr w:type="spellEnd"/>
      <w:r w:rsidRPr="00863810">
        <w:rPr>
          <w:rFonts w:ascii="Times New Roman" w:eastAsia="AdvTT5235d5a9" w:hAnsi="Times New Roman" w:cs="Times New Roman"/>
          <w:sz w:val="18"/>
          <w:szCs w:val="18"/>
        </w:rPr>
        <w:t xml:space="preserve"> (3X10</w:t>
      </w:r>
      <w:r w:rsidRPr="00863810">
        <w:rPr>
          <w:rFonts w:ascii="Times New Roman" w:eastAsia="AdvTT5235d5a9" w:hAnsi="Times New Roman" w:cs="Times New Roman"/>
          <w:sz w:val="18"/>
          <w:szCs w:val="18"/>
          <w:vertAlign w:val="superscript"/>
        </w:rPr>
        <w:t>-5</w:t>
      </w:r>
      <w:r w:rsidRPr="00863810">
        <w:rPr>
          <w:rFonts w:ascii="Times New Roman" w:eastAsia="AdvTT5235d5a9" w:hAnsi="Times New Roman" w:cs="Times New Roman"/>
          <w:sz w:val="18"/>
          <w:szCs w:val="18"/>
        </w:rPr>
        <w:t xml:space="preserve">M), </w:t>
      </w:r>
      <w:proofErr w:type="spellStart"/>
      <w:r w:rsidRPr="00863810">
        <w:rPr>
          <w:rFonts w:ascii="Times New Roman" w:eastAsia="AdvTT5235d5a9" w:hAnsi="Times New Roman" w:cs="Times New Roman"/>
          <w:sz w:val="18"/>
          <w:szCs w:val="18"/>
        </w:rPr>
        <w:t>precontracted</w:t>
      </w:r>
      <w:proofErr w:type="spellEnd"/>
      <w:r w:rsidRPr="00863810">
        <w:rPr>
          <w:rFonts w:ascii="Times New Roman" w:eastAsia="AdvTT5235d5a9" w:hAnsi="Times New Roman" w:cs="Times New Roman"/>
          <w:sz w:val="18"/>
          <w:szCs w:val="18"/>
        </w:rPr>
        <w:t xml:space="preserve"> with PE (10</w:t>
      </w:r>
      <w:r w:rsidRPr="00863810">
        <w:rPr>
          <w:rFonts w:ascii="Times New Roman" w:eastAsia="Times New Roman" w:hAnsi="Times New Roman" w:cs="Times New Roman"/>
          <w:sz w:val="18"/>
          <w:szCs w:val="18"/>
          <w:vertAlign w:val="superscript"/>
        </w:rPr>
        <w:t>–</w:t>
      </w:r>
      <w:r w:rsidRPr="00863810">
        <w:rPr>
          <w:rFonts w:ascii="Times New Roman" w:eastAsia="AdvTT5235d5a9" w:hAnsi="Times New Roman" w:cs="Times New Roman"/>
          <w:sz w:val="18"/>
          <w:szCs w:val="18"/>
          <w:vertAlign w:val="superscript"/>
        </w:rPr>
        <w:t>6</w:t>
      </w:r>
      <w:r w:rsidRPr="00863810">
        <w:rPr>
          <w:rFonts w:ascii="Times New Roman" w:eastAsia="AdvTT5235d5a9" w:hAnsi="Times New Roman" w:cs="Times New Roman"/>
          <w:sz w:val="18"/>
          <w:szCs w:val="18"/>
        </w:rPr>
        <w:t xml:space="preserve"> M).</w:t>
      </w:r>
    </w:p>
    <w:p w:rsidR="00DC3255" w:rsidRPr="00863810" w:rsidRDefault="00222B81" w:rsidP="006F39A1">
      <w:pPr>
        <w:spacing w:after="0" w:line="240" w:lineRule="atLeast"/>
        <w:ind w:firstLine="284"/>
        <w:jc w:val="both"/>
        <w:rPr>
          <w:rFonts w:ascii="Times New Roman" w:hAnsi="Times New Roman" w:cs="Times New Roman"/>
        </w:rPr>
      </w:pPr>
      <w:r>
        <w:rPr>
          <w:rFonts w:ascii="Times New Roman" w:hAnsi="Times New Roman" w:cs="Times New Roman"/>
          <w:noProof/>
        </w:rPr>
        <w:pict>
          <v:shape id="Text Box 6" o:spid="_x0000_s1029" type="#_x0000_t202" style="position:absolute;left:0;text-align:left;margin-left:1pt;margin-top:.45pt;width:221pt;height:160.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Mk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" stroked="f">
            <v:textbox>
              <w:txbxContent>
                <w:p w:rsidR="00876D7D" w:rsidRDefault="004619B7" w:rsidP="00876D7D">
                  <w:r>
                    <w:rPr>
                      <w:noProof/>
                    </w:rPr>
                    <w:drawing>
                      <wp:inline distT="0" distB="0" distL="0" distR="0">
                        <wp:extent cx="2498219" cy="1992573"/>
                        <wp:effectExtent l="0" t="0" r="0" b="0"/>
                        <wp:docPr id="14" name="Picture 14" descr="I:\Colored Figures\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lored Figures\Figure 4.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621" cy="1990500"/>
                                </a:xfrm>
                                <a:prstGeom prst="rect">
                                  <a:avLst/>
                                </a:prstGeom>
                                <a:noFill/>
                                <a:ln>
                                  <a:noFill/>
                                </a:ln>
                              </pic:spPr>
                            </pic:pic>
                          </a:graphicData>
                        </a:graphic>
                      </wp:inline>
                    </w:drawing>
                  </w:r>
                </w:p>
              </w:txbxContent>
            </v:textbox>
          </v:shape>
        </w:pict>
      </w: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876D7D" w:rsidP="006F39A1">
      <w:pPr>
        <w:spacing w:after="0" w:line="240" w:lineRule="atLeast"/>
        <w:ind w:firstLine="284"/>
        <w:jc w:val="both"/>
        <w:rPr>
          <w:rFonts w:ascii="Times New Roman" w:eastAsia="AdvTT5235d5a9" w:hAnsi="Times New Roman" w:cs="Times New Roman"/>
          <w:sz w:val="18"/>
          <w:szCs w:val="18"/>
        </w:rPr>
      </w:pPr>
      <w:r w:rsidRPr="00863810">
        <w:rPr>
          <w:rFonts w:ascii="Times New Roman" w:eastAsia="Times New Roman" w:hAnsi="Times New Roman" w:cs="Times New Roman"/>
          <w:b/>
          <w:bCs/>
          <w:noProof/>
          <w:sz w:val="18"/>
          <w:szCs w:val="18"/>
        </w:rPr>
        <w:t>Figure 4</w:t>
      </w:r>
      <w:r w:rsidRPr="00863810">
        <w:rPr>
          <w:rFonts w:ascii="Times New Roman" w:hAnsi="Times New Roman" w:cs="Times New Roman"/>
          <w:sz w:val="18"/>
          <w:szCs w:val="18"/>
        </w:rPr>
        <w:t>.</w:t>
      </w:r>
      <w:r w:rsidRPr="00863810">
        <w:rPr>
          <w:rFonts w:ascii="Times New Roman" w:eastAsia="Times New Roman" w:hAnsi="Times New Roman" w:cs="Times New Roman"/>
          <w:sz w:val="18"/>
          <w:szCs w:val="18"/>
        </w:rPr>
        <w:t xml:space="preserve">Cumulative dose-response curve for the </w:t>
      </w:r>
      <w:proofErr w:type="spellStart"/>
      <w:r w:rsidRPr="00863810">
        <w:rPr>
          <w:rFonts w:ascii="Times New Roman" w:eastAsia="Times New Roman" w:hAnsi="Times New Roman" w:cs="Times New Roman"/>
          <w:sz w:val="18"/>
          <w:szCs w:val="18"/>
        </w:rPr>
        <w:t>vasorelaxant</w:t>
      </w:r>
      <w:proofErr w:type="spellEnd"/>
      <w:r w:rsidRPr="00863810">
        <w:rPr>
          <w:rFonts w:ascii="Times New Roman" w:eastAsia="Times New Roman" w:hAnsi="Times New Roman" w:cs="Times New Roman"/>
          <w:sz w:val="18"/>
          <w:szCs w:val="18"/>
        </w:rPr>
        <w:t xml:space="preserve"> effects of SNP</w:t>
      </w:r>
      <w:r w:rsidR="0088140C" w:rsidRPr="00863810">
        <w:rPr>
          <w:rFonts w:ascii="Times New Roman" w:eastAsia="Times New Roman" w:hAnsi="Times New Roman" w:cs="Times New Roman"/>
          <w:sz w:val="18"/>
          <w:szCs w:val="18"/>
        </w:rPr>
        <w:t xml:space="preserve"> </w:t>
      </w:r>
      <w:r w:rsidRPr="00863810">
        <w:rPr>
          <w:rFonts w:ascii="Times New Roman" w:eastAsia="Times New Roman" w:hAnsi="Times New Roman" w:cs="Times New Roman"/>
          <w:sz w:val="18"/>
          <w:szCs w:val="18"/>
        </w:rPr>
        <w:t xml:space="preserve">in control and </w:t>
      </w:r>
      <w:proofErr w:type="spellStart"/>
      <w:r w:rsidRPr="00863810">
        <w:rPr>
          <w:rFonts w:ascii="Times New Roman" w:eastAsia="AdvTT5235d5a9" w:hAnsi="Times New Roman" w:cs="Times New Roman"/>
          <w:sz w:val="18"/>
          <w:szCs w:val="18"/>
        </w:rPr>
        <w:t>preincubated</w:t>
      </w:r>
      <w:proofErr w:type="spellEnd"/>
      <w:r w:rsidRPr="00863810">
        <w:rPr>
          <w:rFonts w:ascii="Times New Roman" w:eastAsia="AdvTT5235d5a9" w:hAnsi="Times New Roman" w:cs="Times New Roman"/>
          <w:sz w:val="18"/>
          <w:szCs w:val="18"/>
        </w:rPr>
        <w:t xml:space="preserve"> aortic rings with </w:t>
      </w:r>
      <w:proofErr w:type="spellStart"/>
      <w:proofErr w:type="gramStart"/>
      <w:r w:rsidRPr="00863810">
        <w:rPr>
          <w:rFonts w:ascii="Times New Roman" w:eastAsia="AdvTT5235d5a9" w:hAnsi="Times New Roman" w:cs="Times New Roman"/>
          <w:sz w:val="18"/>
          <w:szCs w:val="18"/>
        </w:rPr>
        <w:t>Clotrimazole</w:t>
      </w:r>
      <w:proofErr w:type="spellEnd"/>
      <w:r w:rsidRPr="00863810">
        <w:rPr>
          <w:rFonts w:ascii="Times New Roman" w:eastAsia="Times New Roman" w:hAnsi="Times New Roman" w:cs="Times New Roman"/>
          <w:sz w:val="18"/>
          <w:szCs w:val="18"/>
        </w:rPr>
        <w:t>(</w:t>
      </w:r>
      <w:proofErr w:type="gramEnd"/>
      <w:r w:rsidRPr="00863810">
        <w:rPr>
          <w:rFonts w:ascii="Times New Roman" w:eastAsia="Times New Roman" w:hAnsi="Times New Roman" w:cs="Times New Roman"/>
          <w:sz w:val="18"/>
          <w:szCs w:val="18"/>
        </w:rPr>
        <w:t>3X10</w:t>
      </w:r>
      <w:r w:rsidRPr="00863810">
        <w:rPr>
          <w:rFonts w:ascii="Times New Roman" w:eastAsia="Times New Roman" w:hAnsi="Times New Roman" w:cs="Times New Roman"/>
          <w:sz w:val="18"/>
          <w:szCs w:val="18"/>
          <w:vertAlign w:val="superscript"/>
        </w:rPr>
        <w:t xml:space="preserve">-5 </w:t>
      </w:r>
      <w:r w:rsidRPr="00863810">
        <w:rPr>
          <w:rFonts w:ascii="Times New Roman" w:eastAsia="Times New Roman" w:hAnsi="Times New Roman" w:cs="Times New Roman"/>
          <w:sz w:val="18"/>
          <w:szCs w:val="18"/>
        </w:rPr>
        <w:t>M)</w:t>
      </w:r>
      <w:r w:rsidRPr="00863810">
        <w:rPr>
          <w:rFonts w:ascii="Times New Roman" w:eastAsia="AdvTT5235d5a9" w:hAnsi="Times New Roman" w:cs="Times New Roman"/>
          <w:sz w:val="18"/>
          <w:szCs w:val="18"/>
        </w:rPr>
        <w:t xml:space="preserve">, </w:t>
      </w:r>
      <w:proofErr w:type="spellStart"/>
      <w:r w:rsidRPr="00863810">
        <w:rPr>
          <w:rFonts w:ascii="Times New Roman" w:eastAsia="AdvTT5235d5a9" w:hAnsi="Times New Roman" w:cs="Times New Roman"/>
          <w:sz w:val="18"/>
          <w:szCs w:val="18"/>
        </w:rPr>
        <w:t>precontracted</w:t>
      </w:r>
      <w:proofErr w:type="spellEnd"/>
      <w:r w:rsidRPr="00863810">
        <w:rPr>
          <w:rFonts w:ascii="Times New Roman" w:eastAsia="AdvTT5235d5a9" w:hAnsi="Times New Roman" w:cs="Times New Roman"/>
          <w:sz w:val="18"/>
          <w:szCs w:val="18"/>
        </w:rPr>
        <w:t xml:space="preserve"> with PE (10</w:t>
      </w:r>
      <w:r w:rsidRPr="00863810">
        <w:rPr>
          <w:rFonts w:ascii="Times New Roman" w:eastAsia="Times New Roman" w:hAnsi="Times New Roman" w:cs="Times New Roman"/>
          <w:sz w:val="18"/>
          <w:szCs w:val="18"/>
          <w:vertAlign w:val="superscript"/>
        </w:rPr>
        <w:t>–</w:t>
      </w:r>
      <w:r w:rsidRPr="00863810">
        <w:rPr>
          <w:rFonts w:ascii="Times New Roman" w:eastAsia="AdvTT5235d5a9" w:hAnsi="Times New Roman" w:cs="Times New Roman"/>
          <w:sz w:val="18"/>
          <w:szCs w:val="18"/>
          <w:vertAlign w:val="superscript"/>
        </w:rPr>
        <w:t>6</w:t>
      </w:r>
      <w:r w:rsidRPr="00863810">
        <w:rPr>
          <w:rFonts w:ascii="Times New Roman" w:eastAsia="AdvTT5235d5a9" w:hAnsi="Times New Roman" w:cs="Times New Roman"/>
          <w:sz w:val="18"/>
          <w:szCs w:val="18"/>
        </w:rPr>
        <w:t xml:space="preserve"> M).</w:t>
      </w:r>
    </w:p>
    <w:p w:rsidR="00876D7D" w:rsidRPr="00863810" w:rsidRDefault="00222B81" w:rsidP="006F39A1">
      <w:pPr>
        <w:spacing w:after="0" w:line="240" w:lineRule="atLeast"/>
        <w:ind w:firstLine="284"/>
        <w:jc w:val="both"/>
        <w:rPr>
          <w:rFonts w:ascii="Times New Roman" w:eastAsia="AdvTT5235d5a9" w:hAnsi="Times New Roman" w:cs="Times New Roman"/>
          <w:sz w:val="18"/>
          <w:szCs w:val="18"/>
        </w:rPr>
      </w:pPr>
      <w:r w:rsidRPr="00222B81">
        <w:rPr>
          <w:rFonts w:ascii="Times New Roman" w:eastAsiaTheme="minorHAnsi" w:hAnsi="Times New Roman" w:cs="Times New Roman"/>
          <w:b/>
          <w:bCs/>
          <w:noProof/>
        </w:rPr>
        <w:pict>
          <v:shape id="Text Box 7" o:spid="_x0000_s1030" type="#_x0000_t202" style="position:absolute;left:0;text-align:left;margin-left:-2.85pt;margin-top:7.9pt;width:221pt;height:223.7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El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" stroked="f">
            <v:textbox>
              <w:txbxContent>
                <w:p w:rsidR="00876D7D" w:rsidRDefault="004619B7" w:rsidP="00876D7D">
                  <w:r>
                    <w:rPr>
                      <w:noProof/>
                    </w:rPr>
                    <w:drawing>
                      <wp:inline distT="0" distB="0" distL="0" distR="0">
                        <wp:extent cx="2623820" cy="1908961"/>
                        <wp:effectExtent l="0" t="0" r="0" b="0"/>
                        <wp:docPr id="15" name="Picture 15" descr="I:\Colored Figures\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lored Figures\Figure 5.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3820" cy="1908961"/>
                                </a:xfrm>
                                <a:prstGeom prst="rect">
                                  <a:avLst/>
                                </a:prstGeom>
                                <a:noFill/>
                                <a:ln>
                                  <a:noFill/>
                                </a:ln>
                              </pic:spPr>
                            </pic:pic>
                          </a:graphicData>
                        </a:graphic>
                      </wp:inline>
                    </w:drawing>
                  </w:r>
                </w:p>
                <w:p w:rsidR="00876D7D" w:rsidRPr="00B149D7" w:rsidRDefault="00876D7D" w:rsidP="004619B7">
                  <w:pPr>
                    <w:spacing w:after="0" w:line="240" w:lineRule="atLeast"/>
                    <w:jc w:val="both"/>
                    <w:rPr>
                      <w:rFonts w:asciiTheme="majorBidi" w:eastAsia="Times New Roman" w:hAnsiTheme="majorBidi" w:cstheme="majorBidi"/>
                      <w:sz w:val="18"/>
                      <w:szCs w:val="18"/>
                    </w:rPr>
                  </w:pPr>
                  <w:proofErr w:type="gramStart"/>
                  <w:r w:rsidRPr="00876D7D">
                    <w:rPr>
                      <w:rFonts w:asciiTheme="majorBidi" w:eastAsia="Times New Roman" w:hAnsiTheme="majorBidi" w:cstheme="majorBidi"/>
                      <w:b/>
                      <w:bCs/>
                      <w:noProof/>
                      <w:sz w:val="18"/>
                      <w:szCs w:val="18"/>
                    </w:rPr>
                    <w:t>Figure 5</w:t>
                  </w:r>
                  <w:r w:rsidRPr="00876D7D">
                    <w:rPr>
                      <w:rFonts w:asciiTheme="majorBidi" w:hAnsiTheme="majorBidi" w:cstheme="majorBidi"/>
                      <w:sz w:val="18"/>
                      <w:szCs w:val="18"/>
                    </w:rPr>
                    <w:t>.</w:t>
                  </w:r>
                  <w:proofErr w:type="gramEnd"/>
                  <w:r w:rsidRPr="00876D7D">
                    <w:rPr>
                      <w:rFonts w:asciiTheme="majorBidi" w:eastAsia="Times New Roman" w:hAnsiTheme="majorBidi" w:cstheme="majorBidi"/>
                      <w:sz w:val="18"/>
                      <w:szCs w:val="18"/>
                    </w:rPr>
                    <w:t xml:space="preserve"> Cumulative dose-response curve for the </w:t>
                  </w:r>
                  <w:proofErr w:type="spellStart"/>
                  <w:r w:rsidRPr="00876D7D">
                    <w:rPr>
                      <w:rFonts w:asciiTheme="majorBidi" w:eastAsia="Times New Roman" w:hAnsiTheme="majorBidi" w:cstheme="majorBidi"/>
                      <w:sz w:val="18"/>
                      <w:szCs w:val="18"/>
                    </w:rPr>
                    <w:t>vasorelaxant</w:t>
                  </w:r>
                  <w:proofErr w:type="spellEnd"/>
                  <w:r w:rsidRPr="00876D7D">
                    <w:rPr>
                      <w:rFonts w:asciiTheme="majorBidi" w:eastAsia="Times New Roman" w:hAnsiTheme="majorBidi" w:cstheme="majorBidi"/>
                      <w:sz w:val="18"/>
                      <w:szCs w:val="18"/>
                    </w:rPr>
                    <w:t xml:space="preserve"> effects of </w:t>
                  </w:r>
                  <w:proofErr w:type="spellStart"/>
                  <w:r w:rsidRPr="00876D7D">
                    <w:rPr>
                      <w:rFonts w:asciiTheme="majorBidi" w:eastAsia="Times New Roman" w:hAnsiTheme="majorBidi" w:cstheme="majorBidi"/>
                      <w:sz w:val="18"/>
                      <w:szCs w:val="18"/>
                    </w:rPr>
                    <w:t>SNPon</w:t>
                  </w:r>
                  <w:proofErr w:type="spellEnd"/>
                  <w:r w:rsidRPr="00876D7D">
                    <w:rPr>
                      <w:rFonts w:asciiTheme="majorBidi" w:eastAsia="Times New Roman" w:hAnsiTheme="majorBidi" w:cstheme="majorBidi"/>
                      <w:sz w:val="18"/>
                      <w:szCs w:val="18"/>
                    </w:rPr>
                    <w:t xml:space="preserve"> control and </w:t>
                  </w:r>
                  <w:proofErr w:type="spellStart"/>
                  <w:r w:rsidRPr="00876D7D">
                    <w:rPr>
                      <w:rFonts w:asciiTheme="majorBidi" w:eastAsia="AdvTT5235d5a9" w:hAnsiTheme="majorBidi" w:cstheme="majorBidi"/>
                      <w:color w:val="231F20"/>
                      <w:sz w:val="18"/>
                      <w:szCs w:val="18"/>
                    </w:rPr>
                    <w:t>preincubated</w:t>
                  </w:r>
                  <w:proofErr w:type="spellEnd"/>
                  <w:r w:rsidRPr="00876D7D">
                    <w:rPr>
                      <w:rFonts w:asciiTheme="majorBidi" w:eastAsia="AdvTT5235d5a9" w:hAnsiTheme="majorBidi" w:cstheme="majorBidi"/>
                      <w:color w:val="231F20"/>
                      <w:sz w:val="18"/>
                      <w:szCs w:val="18"/>
                    </w:rPr>
                    <w:t xml:space="preserve"> aortic rings with </w:t>
                  </w:r>
                  <w:proofErr w:type="spellStart"/>
                  <w:r w:rsidRPr="00876D7D">
                    <w:rPr>
                      <w:rFonts w:asciiTheme="majorBidi" w:eastAsia="AdvTT5235d5a9" w:hAnsiTheme="majorBidi" w:cstheme="majorBidi"/>
                      <w:color w:val="231F20"/>
                      <w:sz w:val="18"/>
                      <w:szCs w:val="18"/>
                    </w:rPr>
                    <w:t>methylene</w:t>
                  </w:r>
                  <w:proofErr w:type="spellEnd"/>
                  <w:r w:rsidRPr="00876D7D">
                    <w:rPr>
                      <w:rFonts w:asciiTheme="majorBidi" w:eastAsia="AdvTT5235d5a9" w:hAnsiTheme="majorBidi" w:cstheme="majorBidi"/>
                      <w:color w:val="231F20"/>
                      <w:sz w:val="18"/>
                      <w:szCs w:val="18"/>
                    </w:rPr>
                    <w:t xml:space="preserve"> blue (3mM), </w:t>
                  </w:r>
                  <w:proofErr w:type="spellStart"/>
                  <w:r w:rsidRPr="00876D7D">
                    <w:rPr>
                      <w:rFonts w:asciiTheme="majorBidi" w:eastAsia="AdvTT5235d5a9" w:hAnsiTheme="majorBidi" w:cstheme="majorBidi"/>
                      <w:color w:val="231F20"/>
                      <w:sz w:val="18"/>
                      <w:szCs w:val="18"/>
                    </w:rPr>
                    <w:t>precontracted</w:t>
                  </w:r>
                  <w:proofErr w:type="spellEnd"/>
                  <w:r w:rsidRPr="00876D7D">
                    <w:rPr>
                      <w:rFonts w:asciiTheme="majorBidi" w:eastAsia="AdvTT5235d5a9" w:hAnsiTheme="majorBidi" w:cstheme="majorBidi"/>
                      <w:color w:val="231F20"/>
                      <w:sz w:val="18"/>
                      <w:szCs w:val="18"/>
                    </w:rPr>
                    <w:t xml:space="preserve"> with PE (10</w:t>
                  </w:r>
                  <w:r w:rsidRPr="00876D7D">
                    <w:rPr>
                      <w:rFonts w:asciiTheme="majorBidi" w:eastAsia="Times New Roman" w:hAnsiTheme="majorBidi" w:cstheme="majorBidi"/>
                      <w:color w:val="231F20"/>
                      <w:sz w:val="18"/>
                      <w:szCs w:val="18"/>
                      <w:vertAlign w:val="superscript"/>
                    </w:rPr>
                    <w:t>–</w:t>
                  </w:r>
                  <w:r w:rsidRPr="00876D7D">
                    <w:rPr>
                      <w:rFonts w:asciiTheme="majorBidi" w:eastAsia="AdvTT5235d5a9" w:hAnsiTheme="majorBidi" w:cstheme="majorBidi"/>
                      <w:color w:val="231F20"/>
                      <w:sz w:val="18"/>
                      <w:szCs w:val="18"/>
                      <w:vertAlign w:val="superscript"/>
                    </w:rPr>
                    <w:t>6</w:t>
                  </w:r>
                  <w:r w:rsidRPr="00876D7D">
                    <w:rPr>
                      <w:rFonts w:asciiTheme="majorBidi" w:eastAsia="AdvTT5235d5a9" w:hAnsiTheme="majorBidi" w:cstheme="majorBidi"/>
                      <w:color w:val="231F20"/>
                      <w:sz w:val="18"/>
                      <w:szCs w:val="18"/>
                    </w:rPr>
                    <w:t xml:space="preserve"> M). </w:t>
                  </w:r>
                </w:p>
                <w:p w:rsidR="00876D7D" w:rsidRDefault="00876D7D" w:rsidP="00876D7D"/>
              </w:txbxContent>
            </v:textbox>
          </v:shape>
        </w:pict>
      </w: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eastAsia="AdvTT5235d5a9" w:hAnsi="Times New Roman" w:cs="Times New Roman"/>
          <w:sz w:val="18"/>
          <w:szCs w:val="18"/>
        </w:rPr>
      </w:pPr>
    </w:p>
    <w:p w:rsidR="00876D7D" w:rsidRPr="00863810" w:rsidRDefault="00876D7D" w:rsidP="006F39A1">
      <w:pPr>
        <w:spacing w:after="0" w:line="240" w:lineRule="atLeast"/>
        <w:ind w:firstLine="284"/>
        <w:jc w:val="both"/>
        <w:rPr>
          <w:rFonts w:ascii="Times New Roman" w:hAnsi="Times New Roman" w:cs="Times New Roman"/>
          <w:sz w:val="16"/>
          <w:szCs w:val="16"/>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DC3255" w:rsidRPr="00863810" w:rsidRDefault="00DC3255" w:rsidP="006F39A1">
      <w:pPr>
        <w:spacing w:after="0" w:line="240" w:lineRule="atLeast"/>
        <w:ind w:firstLine="284"/>
        <w:jc w:val="both"/>
        <w:rPr>
          <w:rFonts w:ascii="Times New Roman" w:hAnsi="Times New Roman" w:cs="Times New Roman"/>
        </w:rPr>
      </w:pPr>
    </w:p>
    <w:p w:rsidR="0058186E" w:rsidRPr="00863810" w:rsidRDefault="0058186E" w:rsidP="00ED01AF">
      <w:pPr>
        <w:spacing w:after="0" w:line="240" w:lineRule="atLeast"/>
        <w:jc w:val="both"/>
        <w:rPr>
          <w:rFonts w:ascii="Times New Roman" w:hAnsi="Times New Roman" w:cs="Times New Roman"/>
          <w:b/>
          <w:bCs/>
        </w:rPr>
        <w:sectPr w:rsidR="0058186E" w:rsidRPr="00863810" w:rsidSect="00F6157E">
          <w:type w:val="continuous"/>
          <w:pgSz w:w="11907" w:h="16840" w:code="9"/>
          <w:pgMar w:top="1418" w:right="1134" w:bottom="1418" w:left="1701" w:header="720" w:footer="720" w:gutter="0"/>
          <w:cols w:num="2" w:space="397"/>
          <w:docGrid w:linePitch="360"/>
        </w:sectPr>
      </w:pPr>
    </w:p>
    <w:p w:rsidR="00BF39E5" w:rsidRPr="00863810" w:rsidRDefault="00BF39E5" w:rsidP="00BF39E5">
      <w:pPr>
        <w:spacing w:before="120" w:after="120"/>
        <w:jc w:val="both"/>
        <w:rPr>
          <w:rFonts w:ascii="Times New Roman" w:eastAsia="AdvTT5235d5a9" w:hAnsi="Times New Roman" w:cs="Times New Roman"/>
          <w:sz w:val="20"/>
          <w:szCs w:val="20"/>
        </w:rPr>
      </w:pPr>
      <w:proofErr w:type="gramStart"/>
      <w:r w:rsidRPr="00863810">
        <w:rPr>
          <w:rFonts w:ascii="Times New Roman" w:eastAsia="Times New Roman" w:hAnsi="Times New Roman" w:cs="Times New Roman"/>
          <w:b/>
          <w:bCs/>
          <w:noProof/>
          <w:sz w:val="20"/>
          <w:szCs w:val="20"/>
        </w:rPr>
        <w:lastRenderedPageBreak/>
        <w:t>Table 1</w:t>
      </w:r>
      <w:r w:rsidRPr="00863810">
        <w:rPr>
          <w:rFonts w:ascii="Times New Roman" w:hAnsi="Times New Roman" w:cs="Times New Roman"/>
          <w:sz w:val="20"/>
          <w:szCs w:val="20"/>
        </w:rPr>
        <w:t>.</w:t>
      </w:r>
      <w:proofErr w:type="gramEnd"/>
      <w:r w:rsidRPr="00863810">
        <w:rPr>
          <w:rFonts w:ascii="Times New Roman" w:hAnsi="Times New Roman" w:cs="Times New Roman"/>
          <w:sz w:val="20"/>
          <w:szCs w:val="20"/>
        </w:rPr>
        <w:t xml:space="preserve"> The IC</w:t>
      </w:r>
      <w:r w:rsidRPr="00863810">
        <w:rPr>
          <w:rFonts w:ascii="Times New Roman" w:hAnsi="Times New Roman" w:cs="Times New Roman"/>
          <w:sz w:val="20"/>
          <w:szCs w:val="20"/>
          <w:vertAlign w:val="subscript"/>
        </w:rPr>
        <w:t>50</w:t>
      </w:r>
      <w:r w:rsidRPr="00863810">
        <w:rPr>
          <w:rFonts w:ascii="Times New Roman" w:hAnsi="Times New Roman" w:cs="Times New Roman"/>
          <w:sz w:val="20"/>
          <w:szCs w:val="20"/>
        </w:rPr>
        <w:t xml:space="preserve"> (IC</w:t>
      </w:r>
      <w:r w:rsidRPr="00863810">
        <w:rPr>
          <w:rFonts w:ascii="Times New Roman" w:hAnsi="Times New Roman" w:cs="Times New Roman"/>
          <w:sz w:val="20"/>
          <w:szCs w:val="20"/>
          <w:vertAlign w:val="subscript"/>
        </w:rPr>
        <w:t>50</w:t>
      </w:r>
      <w:r w:rsidRPr="00863810">
        <w:rPr>
          <w:rFonts w:ascii="Times New Roman" w:hAnsi="Times New Roman" w:cs="Times New Roman"/>
          <w:sz w:val="20"/>
          <w:szCs w:val="20"/>
        </w:rPr>
        <w:t xml:space="preserve"> of CI 95%) and </w:t>
      </w:r>
      <w:proofErr w:type="spellStart"/>
      <w:r w:rsidRPr="00863810">
        <w:rPr>
          <w:rFonts w:ascii="Times New Roman" w:hAnsi="Times New Roman" w:cs="Times New Roman"/>
          <w:i/>
          <w:iCs/>
          <w:sz w:val="20"/>
          <w:szCs w:val="20"/>
        </w:rPr>
        <w:t>E</w:t>
      </w:r>
      <w:r w:rsidRPr="00863810">
        <w:rPr>
          <w:rFonts w:ascii="Times New Roman" w:hAnsi="Times New Roman" w:cs="Times New Roman"/>
          <w:sz w:val="20"/>
          <w:szCs w:val="20"/>
          <w:vertAlign w:val="subscript"/>
        </w:rPr>
        <w:t>max</w:t>
      </w:r>
      <w:proofErr w:type="spellEnd"/>
      <w:r w:rsidRPr="00863810">
        <w:rPr>
          <w:rFonts w:ascii="Times New Roman" w:hAnsi="Times New Roman" w:cs="Times New Roman"/>
          <w:sz w:val="20"/>
          <w:szCs w:val="20"/>
        </w:rPr>
        <w:t xml:space="preserve"> ± SEM for the effect of SNP </w:t>
      </w:r>
      <w:r w:rsidRPr="00863810">
        <w:rPr>
          <w:rFonts w:ascii="Times New Roman" w:eastAsia="Times New Roman" w:hAnsi="Times New Roman" w:cs="Times New Roman"/>
          <w:sz w:val="20"/>
          <w:szCs w:val="20"/>
        </w:rPr>
        <w:t xml:space="preserve">on control and </w:t>
      </w:r>
      <w:proofErr w:type="spellStart"/>
      <w:r w:rsidRPr="00863810">
        <w:rPr>
          <w:rFonts w:ascii="Times New Roman" w:eastAsia="AdvTT5235d5a9" w:hAnsi="Times New Roman" w:cs="Times New Roman"/>
          <w:sz w:val="20"/>
          <w:szCs w:val="20"/>
        </w:rPr>
        <w:t>preincubated</w:t>
      </w:r>
      <w:proofErr w:type="spellEnd"/>
      <w:r w:rsidRPr="00863810">
        <w:rPr>
          <w:rFonts w:ascii="Times New Roman" w:eastAsia="AdvTT5235d5a9" w:hAnsi="Times New Roman" w:cs="Times New Roman"/>
          <w:sz w:val="20"/>
          <w:szCs w:val="20"/>
        </w:rPr>
        <w:t xml:space="preserve"> aortic rings with L-NAME, </w:t>
      </w:r>
      <w:proofErr w:type="spellStart"/>
      <w:r w:rsidRPr="00863810">
        <w:rPr>
          <w:rFonts w:ascii="Times New Roman" w:eastAsia="AdvTT5235d5a9" w:hAnsi="Times New Roman" w:cs="Times New Roman"/>
          <w:sz w:val="20"/>
          <w:szCs w:val="20"/>
        </w:rPr>
        <w:t>Indomethacin</w:t>
      </w:r>
      <w:proofErr w:type="spellEnd"/>
      <w:r w:rsidRPr="00863810">
        <w:rPr>
          <w:rFonts w:ascii="Times New Roman" w:eastAsia="AdvTT5235d5a9" w:hAnsi="Times New Roman" w:cs="Times New Roman"/>
          <w:sz w:val="20"/>
          <w:szCs w:val="20"/>
        </w:rPr>
        <w:t xml:space="preserve">, </w:t>
      </w:r>
      <w:proofErr w:type="spellStart"/>
      <w:r w:rsidRPr="00863810">
        <w:rPr>
          <w:rFonts w:ascii="Times New Roman" w:eastAsia="AdvTT5235d5a9" w:hAnsi="Times New Roman" w:cs="Times New Roman"/>
          <w:sz w:val="20"/>
          <w:szCs w:val="20"/>
        </w:rPr>
        <w:t>Clotrimazole</w:t>
      </w:r>
      <w:proofErr w:type="spellEnd"/>
      <w:r w:rsidRPr="00863810">
        <w:rPr>
          <w:rFonts w:ascii="Times New Roman" w:eastAsia="AdvTT5235d5a9" w:hAnsi="Times New Roman" w:cs="Times New Roman"/>
          <w:sz w:val="20"/>
          <w:szCs w:val="20"/>
        </w:rPr>
        <w:t xml:space="preserve"> and </w:t>
      </w:r>
      <w:proofErr w:type="spellStart"/>
      <w:r w:rsidRPr="00863810">
        <w:rPr>
          <w:rFonts w:ascii="Times New Roman" w:eastAsia="AdvTT5235d5a9" w:hAnsi="Times New Roman" w:cs="Times New Roman"/>
          <w:sz w:val="20"/>
          <w:szCs w:val="20"/>
        </w:rPr>
        <w:t>methylene</w:t>
      </w:r>
      <w:proofErr w:type="spellEnd"/>
      <w:r w:rsidRPr="00863810">
        <w:rPr>
          <w:rFonts w:ascii="Times New Roman" w:eastAsia="AdvTT5235d5a9" w:hAnsi="Times New Roman" w:cs="Times New Roman"/>
          <w:sz w:val="20"/>
          <w:szCs w:val="20"/>
        </w:rPr>
        <w:t xml:space="preserve"> blue</w:t>
      </w:r>
    </w:p>
    <w:tbl>
      <w:tblPr>
        <w:tblStyle w:val="Style1"/>
        <w:tblpPr w:leftFromText="180" w:rightFromText="180" w:vertAnchor="page" w:horzAnchor="margin" w:tblpY="2236"/>
        <w:tblW w:w="9606" w:type="dxa"/>
        <w:tblLook w:val="04A0"/>
      </w:tblPr>
      <w:tblGrid>
        <w:gridCol w:w="1205"/>
        <w:gridCol w:w="1559"/>
        <w:gridCol w:w="1398"/>
        <w:gridCol w:w="1299"/>
        <w:gridCol w:w="1451"/>
        <w:gridCol w:w="1476"/>
        <w:gridCol w:w="1218"/>
      </w:tblGrid>
      <w:tr w:rsidR="00090364" w:rsidRPr="00863810" w:rsidTr="00195607">
        <w:trPr>
          <w:cnfStyle w:val="100000000000"/>
          <w:trHeight w:val="366"/>
        </w:trPr>
        <w:tc>
          <w:tcPr>
            <w:tcW w:w="1205" w:type="dxa"/>
            <w:tcBorders>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Treatments</w:t>
            </w:r>
          </w:p>
        </w:tc>
        <w:tc>
          <w:tcPr>
            <w:tcW w:w="1559" w:type="dxa"/>
            <w:tcBorders>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Control</w:t>
            </w:r>
          </w:p>
        </w:tc>
        <w:tc>
          <w:tcPr>
            <w:tcW w:w="1398" w:type="dxa"/>
            <w:tcBorders>
              <w:bottom w:val="single" w:sz="18" w:space="0" w:color="000000"/>
            </w:tcBorders>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Endothelium</w:t>
            </w:r>
          </w:p>
          <w:p w:rsidR="00BF39E5" w:rsidRPr="00863810" w:rsidRDefault="00BF39E5" w:rsidP="00BF39E5">
            <w:pPr>
              <w:spacing w:line="276" w:lineRule="auto"/>
              <w:jc w:val="center"/>
              <w:rPr>
                <w:rFonts w:ascii="Times New Roman" w:eastAsia="Times New Roman" w:hAnsi="Times New Roman" w:cs="Times New Roman"/>
                <w:color w:val="auto"/>
                <w:sz w:val="18"/>
                <w:szCs w:val="18"/>
              </w:rPr>
            </w:pPr>
            <w:r w:rsidRPr="00863810">
              <w:rPr>
                <w:rFonts w:ascii="Times New Roman" w:eastAsia="Times New Roman" w:hAnsi="Times New Roman" w:cs="Times New Roman"/>
                <w:color w:val="auto"/>
                <w:sz w:val="18"/>
                <w:szCs w:val="18"/>
              </w:rPr>
              <w:t>Denudation</w:t>
            </w:r>
          </w:p>
        </w:tc>
        <w:tc>
          <w:tcPr>
            <w:tcW w:w="1299" w:type="dxa"/>
            <w:tcBorders>
              <w:bottom w:val="single" w:sz="18" w:space="0" w:color="000000"/>
            </w:tcBorders>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L-NAME</w:t>
            </w:r>
          </w:p>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(3X10</w:t>
            </w:r>
            <w:r w:rsidRPr="00863810">
              <w:rPr>
                <w:rFonts w:ascii="Times New Roman" w:eastAsia="Times New Roman" w:hAnsi="Times New Roman" w:cs="Times New Roman"/>
                <w:color w:val="auto"/>
                <w:sz w:val="18"/>
                <w:szCs w:val="18"/>
                <w:vertAlign w:val="superscript"/>
              </w:rPr>
              <w:t xml:space="preserve">-4 </w:t>
            </w:r>
            <w:r w:rsidRPr="00863810">
              <w:rPr>
                <w:rFonts w:ascii="Times New Roman" w:eastAsia="Times New Roman" w:hAnsi="Times New Roman" w:cs="Times New Roman"/>
                <w:color w:val="auto"/>
                <w:sz w:val="18"/>
                <w:szCs w:val="18"/>
              </w:rPr>
              <w:t>M)</w:t>
            </w:r>
          </w:p>
        </w:tc>
        <w:tc>
          <w:tcPr>
            <w:tcW w:w="1451" w:type="dxa"/>
            <w:tcBorders>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proofErr w:type="spellStart"/>
            <w:r w:rsidRPr="00863810">
              <w:rPr>
                <w:rFonts w:ascii="Times New Roman" w:eastAsia="Times New Roman" w:hAnsi="Times New Roman" w:cs="Times New Roman"/>
                <w:color w:val="auto"/>
                <w:sz w:val="18"/>
                <w:szCs w:val="18"/>
              </w:rPr>
              <w:t>Indomethacin</w:t>
            </w:r>
            <w:proofErr w:type="spellEnd"/>
          </w:p>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(3X10</w:t>
            </w:r>
            <w:r w:rsidRPr="00863810">
              <w:rPr>
                <w:rFonts w:ascii="Times New Roman" w:eastAsia="Times New Roman" w:hAnsi="Times New Roman" w:cs="Times New Roman"/>
                <w:color w:val="auto"/>
                <w:sz w:val="18"/>
                <w:szCs w:val="18"/>
                <w:vertAlign w:val="superscript"/>
              </w:rPr>
              <w:t xml:space="preserve">-5 </w:t>
            </w:r>
            <w:r w:rsidRPr="00863810">
              <w:rPr>
                <w:rFonts w:ascii="Times New Roman" w:eastAsia="Times New Roman" w:hAnsi="Times New Roman" w:cs="Times New Roman"/>
                <w:color w:val="auto"/>
                <w:sz w:val="18"/>
                <w:szCs w:val="18"/>
              </w:rPr>
              <w:t>M)</w:t>
            </w:r>
          </w:p>
        </w:tc>
        <w:tc>
          <w:tcPr>
            <w:tcW w:w="1476" w:type="dxa"/>
            <w:tcBorders>
              <w:bottom w:val="single" w:sz="18" w:space="0" w:color="000000"/>
            </w:tcBorders>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proofErr w:type="spellStart"/>
            <w:r w:rsidRPr="00863810">
              <w:rPr>
                <w:rFonts w:ascii="Times New Roman" w:eastAsia="Times New Roman" w:hAnsi="Times New Roman" w:cs="Times New Roman"/>
                <w:color w:val="auto"/>
                <w:sz w:val="18"/>
                <w:szCs w:val="18"/>
              </w:rPr>
              <w:t>Clotrimazole</w:t>
            </w:r>
            <w:proofErr w:type="spellEnd"/>
          </w:p>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r w:rsidRPr="00863810">
              <w:rPr>
                <w:rFonts w:ascii="Times New Roman" w:eastAsia="Times New Roman" w:hAnsi="Times New Roman" w:cs="Times New Roman"/>
                <w:color w:val="auto"/>
                <w:sz w:val="18"/>
                <w:szCs w:val="18"/>
              </w:rPr>
              <w:t>(3X10</w:t>
            </w:r>
            <w:r w:rsidRPr="00863810">
              <w:rPr>
                <w:rFonts w:ascii="Times New Roman" w:eastAsia="Times New Roman" w:hAnsi="Times New Roman" w:cs="Times New Roman"/>
                <w:color w:val="auto"/>
                <w:sz w:val="18"/>
                <w:szCs w:val="18"/>
                <w:vertAlign w:val="superscript"/>
              </w:rPr>
              <w:t xml:space="preserve">-5 </w:t>
            </w:r>
            <w:r w:rsidRPr="00863810">
              <w:rPr>
                <w:rFonts w:ascii="Times New Roman" w:eastAsia="Times New Roman" w:hAnsi="Times New Roman" w:cs="Times New Roman"/>
                <w:color w:val="auto"/>
                <w:sz w:val="18"/>
                <w:szCs w:val="18"/>
              </w:rPr>
              <w:t>M)</w:t>
            </w:r>
          </w:p>
        </w:tc>
        <w:tc>
          <w:tcPr>
            <w:tcW w:w="1218" w:type="dxa"/>
            <w:tcBorders>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b w:val="0"/>
                <w:bCs w:val="0"/>
                <w:color w:val="auto"/>
                <w:sz w:val="18"/>
                <w:szCs w:val="18"/>
              </w:rPr>
            </w:pPr>
            <w:proofErr w:type="spellStart"/>
            <w:r w:rsidRPr="00863810">
              <w:rPr>
                <w:rFonts w:ascii="Times New Roman" w:eastAsia="Times New Roman" w:hAnsi="Times New Roman" w:cs="Times New Roman"/>
                <w:color w:val="auto"/>
                <w:sz w:val="18"/>
                <w:szCs w:val="18"/>
              </w:rPr>
              <w:t>Methylene</w:t>
            </w:r>
            <w:proofErr w:type="spellEnd"/>
            <w:r w:rsidRPr="00863810">
              <w:rPr>
                <w:rFonts w:ascii="Times New Roman" w:eastAsia="Times New Roman" w:hAnsi="Times New Roman" w:cs="Times New Roman"/>
                <w:color w:val="auto"/>
                <w:sz w:val="18"/>
                <w:szCs w:val="18"/>
              </w:rPr>
              <w:t xml:space="preserve"> blue (3mM)</w:t>
            </w:r>
          </w:p>
        </w:tc>
      </w:tr>
      <w:tr w:rsidR="00090364" w:rsidRPr="00863810" w:rsidTr="00195607">
        <w:trPr>
          <w:trHeight w:val="366"/>
        </w:trPr>
        <w:tc>
          <w:tcPr>
            <w:tcW w:w="1205" w:type="dxa"/>
            <w:tcBorders>
              <w:top w:val="single" w:sz="18" w:space="0" w:color="000000"/>
              <w:bottom w:val="nil"/>
            </w:tcBorders>
            <w:noWrap/>
            <w:hideMark/>
          </w:tcPr>
          <w:p w:rsidR="00BF39E5" w:rsidRPr="00863810" w:rsidRDefault="00BF39E5" w:rsidP="00BF39E5">
            <w:pPr>
              <w:spacing w:line="276" w:lineRule="auto"/>
              <w:rPr>
                <w:rFonts w:ascii="Times New Roman" w:eastAsia="Times New Roman" w:hAnsi="Times New Roman" w:cs="Times New Roman"/>
                <w:b/>
                <w:bCs/>
                <w:sz w:val="18"/>
                <w:szCs w:val="18"/>
              </w:rPr>
            </w:pPr>
            <w:r w:rsidRPr="00863810">
              <w:rPr>
                <w:rFonts w:ascii="Times New Roman" w:eastAsia="Times New Roman" w:hAnsi="Times New Roman" w:cs="Times New Roman"/>
                <w:b/>
                <w:bCs/>
                <w:sz w:val="18"/>
                <w:szCs w:val="18"/>
              </w:rPr>
              <w:t>IC</w:t>
            </w:r>
            <w:r w:rsidRPr="00863810">
              <w:rPr>
                <w:rFonts w:ascii="Times New Roman" w:eastAsia="Times New Roman" w:hAnsi="Times New Roman" w:cs="Times New Roman"/>
                <w:b/>
                <w:bCs/>
                <w:sz w:val="18"/>
                <w:szCs w:val="18"/>
                <w:vertAlign w:val="subscript"/>
              </w:rPr>
              <w:t>50</w:t>
            </w:r>
          </w:p>
        </w:tc>
        <w:tc>
          <w:tcPr>
            <w:tcW w:w="1559" w:type="dxa"/>
            <w:tcBorders>
              <w:top w:val="single" w:sz="18" w:space="0" w:color="000000"/>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2.266X10</w:t>
            </w:r>
            <w:r w:rsidRPr="00863810">
              <w:rPr>
                <w:rFonts w:ascii="Times New Roman" w:eastAsia="Times New Roman" w:hAnsi="Times New Roman" w:cs="Times New Roman"/>
                <w:sz w:val="18"/>
                <w:szCs w:val="18"/>
                <w:vertAlign w:val="superscript"/>
              </w:rPr>
              <w:t>-6</w:t>
            </w:r>
          </w:p>
        </w:tc>
        <w:tc>
          <w:tcPr>
            <w:tcW w:w="1398" w:type="dxa"/>
            <w:tcBorders>
              <w:top w:val="single" w:sz="18" w:space="0" w:color="000000"/>
              <w:bottom w:val="nil"/>
            </w:tcBorders>
          </w:tcPr>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5.872X10</w:t>
            </w:r>
            <w:r w:rsidRPr="00863810">
              <w:rPr>
                <w:rFonts w:ascii="Times New Roman" w:eastAsia="Times New Roman" w:hAnsi="Times New Roman" w:cs="Times New Roman"/>
                <w:sz w:val="18"/>
                <w:szCs w:val="18"/>
                <w:vertAlign w:val="superscript"/>
              </w:rPr>
              <w:t>-8</w:t>
            </w:r>
          </w:p>
        </w:tc>
        <w:tc>
          <w:tcPr>
            <w:tcW w:w="1299" w:type="dxa"/>
            <w:tcBorders>
              <w:top w:val="single" w:sz="18" w:space="0" w:color="000000"/>
              <w:bottom w:val="nil"/>
            </w:tcBorders>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7.195X10</w:t>
            </w:r>
            <w:r w:rsidRPr="00863810">
              <w:rPr>
                <w:rFonts w:ascii="Times New Roman" w:eastAsia="Times New Roman" w:hAnsi="Times New Roman" w:cs="Times New Roman"/>
                <w:sz w:val="18"/>
                <w:szCs w:val="18"/>
                <w:vertAlign w:val="superscript"/>
              </w:rPr>
              <w:t>-7</w:t>
            </w:r>
          </w:p>
        </w:tc>
        <w:tc>
          <w:tcPr>
            <w:tcW w:w="1451" w:type="dxa"/>
            <w:tcBorders>
              <w:top w:val="single" w:sz="18" w:space="0" w:color="000000"/>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1.72X10</w:t>
            </w:r>
            <w:r w:rsidRPr="00863810">
              <w:rPr>
                <w:rFonts w:ascii="Times New Roman" w:eastAsia="Times New Roman" w:hAnsi="Times New Roman" w:cs="Times New Roman"/>
                <w:sz w:val="18"/>
                <w:szCs w:val="18"/>
                <w:vertAlign w:val="superscript"/>
              </w:rPr>
              <w:t>-7</w:t>
            </w:r>
          </w:p>
        </w:tc>
        <w:tc>
          <w:tcPr>
            <w:tcW w:w="1476" w:type="dxa"/>
            <w:tcBorders>
              <w:top w:val="single" w:sz="18" w:space="0" w:color="000000"/>
              <w:bottom w:val="nil"/>
            </w:tcBorders>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3.314X10</w:t>
            </w:r>
            <w:r w:rsidRPr="00863810">
              <w:rPr>
                <w:rFonts w:ascii="Times New Roman" w:eastAsia="Times New Roman" w:hAnsi="Times New Roman" w:cs="Times New Roman"/>
                <w:sz w:val="18"/>
                <w:szCs w:val="18"/>
                <w:vertAlign w:val="superscript"/>
              </w:rPr>
              <w:t>-8</w:t>
            </w:r>
          </w:p>
        </w:tc>
        <w:tc>
          <w:tcPr>
            <w:tcW w:w="1218" w:type="dxa"/>
            <w:tcBorders>
              <w:top w:val="single" w:sz="18" w:space="0" w:color="000000"/>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1.330 X10</w:t>
            </w:r>
            <w:r w:rsidRPr="00863810">
              <w:rPr>
                <w:rFonts w:ascii="Times New Roman" w:eastAsia="Times New Roman" w:hAnsi="Times New Roman" w:cs="Times New Roman"/>
                <w:sz w:val="18"/>
                <w:szCs w:val="18"/>
                <w:vertAlign w:val="superscript"/>
              </w:rPr>
              <w:t>-6</w:t>
            </w:r>
          </w:p>
        </w:tc>
      </w:tr>
      <w:tr w:rsidR="00090364" w:rsidRPr="00863810" w:rsidTr="00195607">
        <w:trPr>
          <w:trHeight w:val="366"/>
        </w:trPr>
        <w:tc>
          <w:tcPr>
            <w:tcW w:w="1205" w:type="dxa"/>
            <w:tcBorders>
              <w:top w:val="nil"/>
              <w:bottom w:val="nil"/>
            </w:tcBorders>
            <w:noWrap/>
            <w:hideMark/>
          </w:tcPr>
          <w:p w:rsidR="00BF39E5" w:rsidRPr="00863810" w:rsidRDefault="00BF39E5" w:rsidP="00BF39E5">
            <w:pPr>
              <w:spacing w:line="276" w:lineRule="auto"/>
              <w:rPr>
                <w:rFonts w:ascii="Times New Roman" w:eastAsia="Times New Roman" w:hAnsi="Times New Roman" w:cs="Times New Roman"/>
                <w:b/>
                <w:bCs/>
                <w:sz w:val="18"/>
                <w:szCs w:val="18"/>
              </w:rPr>
            </w:pPr>
            <w:r w:rsidRPr="00863810">
              <w:rPr>
                <w:rFonts w:ascii="Times New Roman" w:eastAsia="Times New Roman" w:hAnsi="Times New Roman" w:cs="Times New Roman"/>
                <w:b/>
                <w:bCs/>
                <w:sz w:val="18"/>
                <w:szCs w:val="18"/>
              </w:rPr>
              <w:t>95% CI</w:t>
            </w:r>
          </w:p>
          <w:p w:rsidR="00BF39E5" w:rsidRPr="00863810" w:rsidRDefault="00BF39E5" w:rsidP="00BF39E5">
            <w:pPr>
              <w:spacing w:line="276" w:lineRule="auto"/>
              <w:rPr>
                <w:rFonts w:ascii="Times New Roman" w:eastAsia="Times New Roman" w:hAnsi="Times New Roman" w:cs="Times New Roman"/>
                <w:b/>
                <w:bCs/>
                <w:sz w:val="18"/>
                <w:szCs w:val="18"/>
              </w:rPr>
            </w:pPr>
            <w:r w:rsidRPr="00863810">
              <w:rPr>
                <w:rFonts w:ascii="Times New Roman" w:eastAsia="Times New Roman" w:hAnsi="Times New Roman" w:cs="Times New Roman"/>
                <w:b/>
                <w:bCs/>
                <w:sz w:val="18"/>
                <w:szCs w:val="18"/>
              </w:rPr>
              <w:t xml:space="preserve"> IC</w:t>
            </w:r>
            <w:r w:rsidRPr="00863810">
              <w:rPr>
                <w:rFonts w:ascii="Times New Roman" w:eastAsia="Times New Roman" w:hAnsi="Times New Roman" w:cs="Times New Roman"/>
                <w:b/>
                <w:bCs/>
                <w:sz w:val="18"/>
                <w:szCs w:val="18"/>
                <w:vertAlign w:val="subscript"/>
              </w:rPr>
              <w:t>50</w:t>
            </w:r>
          </w:p>
        </w:tc>
        <w:tc>
          <w:tcPr>
            <w:tcW w:w="1559" w:type="dxa"/>
            <w:tcBorders>
              <w:top w:val="nil"/>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1.437X10</w:t>
            </w:r>
            <w:r w:rsidRPr="00863810">
              <w:rPr>
                <w:rFonts w:ascii="Times New Roman" w:eastAsia="Times New Roman" w:hAnsi="Times New Roman" w:cs="Times New Roman"/>
                <w:sz w:val="18"/>
                <w:szCs w:val="18"/>
                <w:vertAlign w:val="superscript"/>
              </w:rPr>
              <w:t>-6</w:t>
            </w:r>
            <w:r w:rsidRPr="00863810">
              <w:rPr>
                <w:rFonts w:ascii="Times New Roman" w:eastAsia="Times New Roman" w:hAnsi="Times New Roman" w:cs="Times New Roman"/>
                <w:sz w:val="18"/>
                <w:szCs w:val="18"/>
              </w:rPr>
              <w:t xml:space="preserve"> to 3.572X10</w:t>
            </w:r>
            <w:r w:rsidRPr="00863810">
              <w:rPr>
                <w:rFonts w:ascii="Times New Roman" w:eastAsia="Times New Roman" w:hAnsi="Times New Roman" w:cs="Times New Roman"/>
                <w:sz w:val="18"/>
                <w:szCs w:val="18"/>
                <w:vertAlign w:val="superscript"/>
              </w:rPr>
              <w:t>-6</w:t>
            </w:r>
          </w:p>
        </w:tc>
        <w:tc>
          <w:tcPr>
            <w:tcW w:w="1398" w:type="dxa"/>
            <w:tcBorders>
              <w:top w:val="nil"/>
              <w:bottom w:val="nil"/>
            </w:tcBorders>
          </w:tcPr>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4.149X10</w:t>
            </w:r>
            <w:r w:rsidRPr="00863810">
              <w:rPr>
                <w:rFonts w:ascii="Times New Roman" w:eastAsia="Times New Roman" w:hAnsi="Times New Roman" w:cs="Times New Roman"/>
                <w:sz w:val="18"/>
                <w:szCs w:val="18"/>
                <w:vertAlign w:val="superscript"/>
              </w:rPr>
              <w:t>-9</w:t>
            </w:r>
          </w:p>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 xml:space="preserve">to </w:t>
            </w:r>
          </w:p>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8.309X10</w:t>
            </w:r>
            <w:r w:rsidRPr="00863810">
              <w:rPr>
                <w:rFonts w:ascii="Times New Roman" w:eastAsia="Times New Roman" w:hAnsi="Times New Roman" w:cs="Times New Roman"/>
                <w:sz w:val="18"/>
                <w:szCs w:val="18"/>
                <w:vertAlign w:val="superscript"/>
              </w:rPr>
              <w:t>-7</w:t>
            </w:r>
          </w:p>
        </w:tc>
        <w:tc>
          <w:tcPr>
            <w:tcW w:w="1299" w:type="dxa"/>
            <w:tcBorders>
              <w:top w:val="nil"/>
              <w:bottom w:val="nil"/>
            </w:tcBorders>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4.878X10</w:t>
            </w:r>
            <w:r w:rsidRPr="00863810">
              <w:rPr>
                <w:rFonts w:ascii="Times New Roman" w:eastAsia="Times New Roman" w:hAnsi="Times New Roman" w:cs="Times New Roman"/>
                <w:sz w:val="18"/>
                <w:szCs w:val="18"/>
                <w:vertAlign w:val="superscript"/>
              </w:rPr>
              <w:t>-7</w:t>
            </w:r>
            <w:r w:rsidRPr="00863810">
              <w:rPr>
                <w:rFonts w:ascii="Times New Roman" w:eastAsia="Times New Roman" w:hAnsi="Times New Roman" w:cs="Times New Roman"/>
                <w:sz w:val="18"/>
                <w:szCs w:val="18"/>
              </w:rPr>
              <w:t xml:space="preserve"> to 1.061X10</w:t>
            </w:r>
            <w:r w:rsidRPr="00863810">
              <w:rPr>
                <w:rFonts w:ascii="Times New Roman" w:eastAsia="Times New Roman" w:hAnsi="Times New Roman" w:cs="Times New Roman"/>
                <w:sz w:val="18"/>
                <w:szCs w:val="18"/>
                <w:vertAlign w:val="superscript"/>
              </w:rPr>
              <w:t>-6</w:t>
            </w:r>
          </w:p>
        </w:tc>
        <w:tc>
          <w:tcPr>
            <w:tcW w:w="1451" w:type="dxa"/>
            <w:tcBorders>
              <w:top w:val="nil"/>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6.995X10</w:t>
            </w:r>
            <w:r w:rsidRPr="00863810">
              <w:rPr>
                <w:rFonts w:ascii="Times New Roman" w:eastAsia="Times New Roman" w:hAnsi="Times New Roman" w:cs="Times New Roman"/>
                <w:sz w:val="18"/>
                <w:szCs w:val="18"/>
                <w:vertAlign w:val="superscript"/>
              </w:rPr>
              <w:t>-8</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 xml:space="preserve">to </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4.231X10</w:t>
            </w:r>
            <w:r w:rsidRPr="00863810">
              <w:rPr>
                <w:rFonts w:ascii="Times New Roman" w:eastAsia="Times New Roman" w:hAnsi="Times New Roman" w:cs="Times New Roman"/>
                <w:sz w:val="18"/>
                <w:szCs w:val="18"/>
                <w:vertAlign w:val="superscript"/>
              </w:rPr>
              <w:t>-7</w:t>
            </w:r>
          </w:p>
        </w:tc>
        <w:tc>
          <w:tcPr>
            <w:tcW w:w="1476" w:type="dxa"/>
            <w:tcBorders>
              <w:top w:val="nil"/>
              <w:bottom w:val="nil"/>
            </w:tcBorders>
          </w:tcPr>
          <w:p w:rsidR="00BF39E5" w:rsidRPr="00863810" w:rsidRDefault="00BF39E5" w:rsidP="00BF39E5">
            <w:pPr>
              <w:spacing w:line="276" w:lineRule="auto"/>
              <w:jc w:val="center"/>
              <w:rPr>
                <w:rFonts w:ascii="Times New Roman" w:eastAsia="Times New Roman" w:hAnsi="Times New Roman" w:cs="Times New Roman"/>
                <w:sz w:val="18"/>
                <w:szCs w:val="18"/>
                <w:vertAlign w:val="superscript"/>
              </w:rPr>
            </w:pPr>
            <w:r w:rsidRPr="00863810">
              <w:rPr>
                <w:rFonts w:ascii="Times New Roman" w:eastAsia="Times New Roman" w:hAnsi="Times New Roman" w:cs="Times New Roman"/>
                <w:sz w:val="18"/>
                <w:szCs w:val="18"/>
              </w:rPr>
              <w:t>7.912X10</w:t>
            </w:r>
            <w:r w:rsidRPr="00863810">
              <w:rPr>
                <w:rFonts w:ascii="Times New Roman" w:eastAsia="Times New Roman" w:hAnsi="Times New Roman" w:cs="Times New Roman"/>
                <w:sz w:val="18"/>
                <w:szCs w:val="18"/>
                <w:vertAlign w:val="superscript"/>
              </w:rPr>
              <w:t>-11</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 xml:space="preserve">to </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1.388X10</w:t>
            </w:r>
            <w:r w:rsidRPr="00863810">
              <w:rPr>
                <w:rFonts w:ascii="Times New Roman" w:eastAsia="Times New Roman" w:hAnsi="Times New Roman" w:cs="Times New Roman"/>
                <w:sz w:val="18"/>
                <w:szCs w:val="18"/>
                <w:vertAlign w:val="superscript"/>
              </w:rPr>
              <w:t>-5</w:t>
            </w:r>
          </w:p>
        </w:tc>
        <w:tc>
          <w:tcPr>
            <w:tcW w:w="1218" w:type="dxa"/>
            <w:tcBorders>
              <w:top w:val="nil"/>
              <w:bottom w:val="nil"/>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9.326X10</w:t>
            </w:r>
            <w:r w:rsidRPr="00863810">
              <w:rPr>
                <w:rFonts w:ascii="Times New Roman" w:eastAsia="Times New Roman" w:hAnsi="Times New Roman" w:cs="Times New Roman"/>
                <w:sz w:val="18"/>
                <w:szCs w:val="18"/>
                <w:vertAlign w:val="superscript"/>
              </w:rPr>
              <w:t>-7</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 xml:space="preserve">to </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1.895X10</w:t>
            </w:r>
            <w:r w:rsidRPr="00863810">
              <w:rPr>
                <w:rFonts w:ascii="Times New Roman" w:eastAsia="Times New Roman" w:hAnsi="Times New Roman" w:cs="Times New Roman"/>
                <w:sz w:val="18"/>
                <w:szCs w:val="18"/>
                <w:vertAlign w:val="superscript"/>
              </w:rPr>
              <w:t>-6</w:t>
            </w:r>
          </w:p>
        </w:tc>
      </w:tr>
      <w:tr w:rsidR="00090364" w:rsidRPr="00863810" w:rsidTr="00195607">
        <w:trPr>
          <w:trHeight w:val="366"/>
        </w:trPr>
        <w:tc>
          <w:tcPr>
            <w:tcW w:w="1205" w:type="dxa"/>
            <w:tcBorders>
              <w:top w:val="nil"/>
              <w:bottom w:val="single" w:sz="18" w:space="0" w:color="000000"/>
            </w:tcBorders>
            <w:noWrap/>
            <w:hideMark/>
          </w:tcPr>
          <w:p w:rsidR="00BF39E5" w:rsidRPr="00863810" w:rsidRDefault="00BF39E5" w:rsidP="00BF39E5">
            <w:pPr>
              <w:spacing w:line="276" w:lineRule="auto"/>
              <w:rPr>
                <w:rFonts w:ascii="Times New Roman" w:eastAsia="Times New Roman" w:hAnsi="Times New Roman" w:cs="Times New Roman"/>
                <w:b/>
                <w:bCs/>
                <w:sz w:val="18"/>
                <w:szCs w:val="18"/>
              </w:rPr>
            </w:pPr>
            <w:proofErr w:type="spellStart"/>
            <w:r w:rsidRPr="00863810">
              <w:rPr>
                <w:rFonts w:ascii="Times New Roman" w:eastAsia="Times New Roman" w:hAnsi="Times New Roman" w:cs="Times New Roman"/>
                <w:b/>
                <w:bCs/>
                <w:i/>
                <w:iCs/>
                <w:sz w:val="18"/>
                <w:szCs w:val="18"/>
              </w:rPr>
              <w:t>E</w:t>
            </w:r>
            <w:r w:rsidRPr="00863810">
              <w:rPr>
                <w:rFonts w:ascii="Times New Roman" w:eastAsia="Times New Roman" w:hAnsi="Times New Roman" w:cs="Times New Roman"/>
                <w:b/>
                <w:bCs/>
                <w:sz w:val="18"/>
                <w:szCs w:val="18"/>
                <w:vertAlign w:val="subscript"/>
              </w:rPr>
              <w:t>max</w:t>
            </w:r>
            <w:proofErr w:type="spellEnd"/>
            <w:r w:rsidR="002103AD" w:rsidRPr="00863810">
              <w:rPr>
                <w:rFonts w:ascii="Times New Roman" w:eastAsia="Times New Roman" w:hAnsi="Times New Roman" w:cs="Times New Roman"/>
                <w:b/>
                <w:bCs/>
                <w:sz w:val="18"/>
                <w:szCs w:val="18"/>
              </w:rPr>
              <w:t>± SEM</w:t>
            </w:r>
          </w:p>
        </w:tc>
        <w:tc>
          <w:tcPr>
            <w:tcW w:w="1559" w:type="dxa"/>
            <w:tcBorders>
              <w:top w:val="nil"/>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86.68</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±2.132</w:t>
            </w:r>
          </w:p>
        </w:tc>
        <w:tc>
          <w:tcPr>
            <w:tcW w:w="1398" w:type="dxa"/>
            <w:tcBorders>
              <w:top w:val="nil"/>
              <w:bottom w:val="single" w:sz="18" w:space="0" w:color="000000"/>
            </w:tcBorders>
          </w:tcPr>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106.2±</w:t>
            </w:r>
          </w:p>
          <w:p w:rsidR="00BF39E5" w:rsidRPr="00863810" w:rsidRDefault="00BF39E5" w:rsidP="00BF39E5">
            <w:pPr>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4.295</w:t>
            </w:r>
          </w:p>
        </w:tc>
        <w:tc>
          <w:tcPr>
            <w:tcW w:w="1299" w:type="dxa"/>
            <w:tcBorders>
              <w:top w:val="nil"/>
              <w:bottom w:val="single" w:sz="18" w:space="0" w:color="000000"/>
            </w:tcBorders>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93.69</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±0.762</w:t>
            </w:r>
          </w:p>
        </w:tc>
        <w:tc>
          <w:tcPr>
            <w:tcW w:w="1451" w:type="dxa"/>
            <w:tcBorders>
              <w:top w:val="nil"/>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121.5</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±5</w:t>
            </w:r>
          </w:p>
        </w:tc>
        <w:tc>
          <w:tcPr>
            <w:tcW w:w="1476" w:type="dxa"/>
            <w:tcBorders>
              <w:top w:val="nil"/>
              <w:bottom w:val="single" w:sz="18" w:space="0" w:color="000000"/>
            </w:tcBorders>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121.1</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±8.09</w:t>
            </w:r>
          </w:p>
        </w:tc>
        <w:tc>
          <w:tcPr>
            <w:tcW w:w="1218" w:type="dxa"/>
            <w:tcBorders>
              <w:top w:val="nil"/>
              <w:bottom w:val="single" w:sz="18" w:space="0" w:color="000000"/>
            </w:tcBorders>
            <w:noWrap/>
            <w:hideMark/>
          </w:tcPr>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97.007±</w:t>
            </w:r>
          </w:p>
          <w:p w:rsidR="00BF39E5" w:rsidRPr="00863810" w:rsidRDefault="00BF39E5" w:rsidP="00BF39E5">
            <w:pPr>
              <w:spacing w:line="276" w:lineRule="auto"/>
              <w:jc w:val="center"/>
              <w:rPr>
                <w:rFonts w:ascii="Times New Roman" w:eastAsia="Times New Roman" w:hAnsi="Times New Roman" w:cs="Times New Roman"/>
                <w:sz w:val="18"/>
                <w:szCs w:val="18"/>
              </w:rPr>
            </w:pPr>
            <w:r w:rsidRPr="00863810">
              <w:rPr>
                <w:rFonts w:ascii="Times New Roman" w:eastAsia="Times New Roman" w:hAnsi="Times New Roman" w:cs="Times New Roman"/>
                <w:sz w:val="18"/>
                <w:szCs w:val="18"/>
              </w:rPr>
              <w:t>3.79</w:t>
            </w:r>
          </w:p>
        </w:tc>
      </w:tr>
    </w:tbl>
    <w:p w:rsidR="00876D7D" w:rsidRPr="00863810" w:rsidRDefault="00876D7D" w:rsidP="00ED01AF">
      <w:pPr>
        <w:spacing w:after="0" w:line="240" w:lineRule="atLeast"/>
        <w:jc w:val="both"/>
        <w:rPr>
          <w:rFonts w:ascii="Times New Roman" w:hAnsi="Times New Roman" w:cs="Times New Roman"/>
          <w:b/>
          <w:bCs/>
        </w:rPr>
      </w:pPr>
    </w:p>
    <w:p w:rsidR="0058186E" w:rsidRPr="00863810" w:rsidRDefault="0058186E" w:rsidP="0058186E">
      <w:pPr>
        <w:rPr>
          <w:rFonts w:ascii="Times New Roman" w:hAnsi="Times New Roman" w:cs="Times New Roman"/>
          <w:sz w:val="20"/>
          <w:szCs w:val="20"/>
        </w:rPr>
      </w:pPr>
    </w:p>
    <w:p w:rsidR="0058186E" w:rsidRPr="00863810" w:rsidRDefault="0058186E" w:rsidP="0058186E">
      <w:pPr>
        <w:rPr>
          <w:rFonts w:ascii="Times New Roman" w:hAnsi="Times New Roman" w:cs="Times New Roman"/>
          <w:sz w:val="20"/>
          <w:szCs w:val="20"/>
        </w:rPr>
        <w:sectPr w:rsidR="0058186E" w:rsidRPr="00863810" w:rsidSect="00F6157E">
          <w:type w:val="continuous"/>
          <w:pgSz w:w="11907" w:h="16840" w:code="9"/>
          <w:pgMar w:top="1418" w:right="1134" w:bottom="1418" w:left="1701" w:header="720" w:footer="450" w:gutter="0"/>
          <w:cols w:space="720"/>
          <w:docGrid w:linePitch="360"/>
        </w:sectPr>
      </w:pPr>
    </w:p>
    <w:p w:rsidR="007F14EB" w:rsidRPr="00863810" w:rsidRDefault="006F39A1" w:rsidP="00CE3DD7">
      <w:pPr>
        <w:spacing w:after="0" w:line="240" w:lineRule="atLeast"/>
        <w:jc w:val="center"/>
        <w:rPr>
          <w:rFonts w:ascii="Times New Roman" w:hAnsi="Times New Roman" w:cs="Times New Roman"/>
          <w:b/>
          <w:bCs/>
        </w:rPr>
      </w:pPr>
      <w:r w:rsidRPr="00863810">
        <w:rPr>
          <w:rFonts w:ascii="Times New Roman" w:hAnsi="Times New Roman" w:cs="Times New Roman"/>
          <w:b/>
          <w:bCs/>
        </w:rPr>
        <w:lastRenderedPageBreak/>
        <w:t>DISCUSSION</w:t>
      </w:r>
    </w:p>
    <w:p w:rsidR="007F14EB" w:rsidRPr="00863810" w:rsidRDefault="007F14EB"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It is well known that the endoth</w:t>
      </w:r>
      <w:bookmarkStart w:id="1" w:name="_GoBack"/>
      <w:bookmarkEnd w:id="1"/>
      <w:r w:rsidRPr="00863810">
        <w:rPr>
          <w:rFonts w:ascii="Times New Roman" w:hAnsi="Times New Roman" w:cs="Times New Roman"/>
        </w:rPr>
        <w:t>elium plays an important role in the regulation of vascular tone by synthesis and release of endothelium-derived relaxing factors, including NO, PGI</w:t>
      </w:r>
      <w:r w:rsidRPr="00863810">
        <w:rPr>
          <w:rFonts w:ascii="Times New Roman" w:hAnsi="Times New Roman" w:cs="Times New Roman"/>
          <w:vertAlign w:val="subscript"/>
        </w:rPr>
        <w:t xml:space="preserve">2 </w:t>
      </w:r>
      <w:r w:rsidRPr="00863810">
        <w:rPr>
          <w:rFonts w:ascii="Times New Roman" w:hAnsi="Times New Roman" w:cs="Times New Roman"/>
        </w:rPr>
        <w:t xml:space="preserve">and EDHF. Thus, it was decided to investigate role of endothelium and EDRFs involved in SNP-induced responses. </w:t>
      </w:r>
    </w:p>
    <w:p w:rsidR="007F14EB" w:rsidRPr="00863810" w:rsidRDefault="007F14EB"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In the present study, endothelium removal enhanced the relaxant response to SNP, which may be attributed to the inhibitory effects of the factors released from endothelium. However, this endothelial factor not basal NO, because of L-NAME showed </w:t>
      </w:r>
      <w:proofErr w:type="gramStart"/>
      <w:r w:rsidRPr="00863810">
        <w:rPr>
          <w:rFonts w:ascii="Times New Roman" w:hAnsi="Times New Roman" w:cs="Times New Roman"/>
        </w:rPr>
        <w:t>no</w:t>
      </w:r>
      <w:proofErr w:type="gramEnd"/>
      <w:r w:rsidRPr="00863810">
        <w:rPr>
          <w:rFonts w:ascii="Times New Roman" w:hAnsi="Times New Roman" w:cs="Times New Roman"/>
        </w:rPr>
        <w:t xml:space="preserve"> influence on the relaxant effect of SNP in aortic rings. Although, Macdonald and his group (1989), concluded that endothelium releases ET-1 which abolishes the action of SNP, therefore by removing of endothelium SNP can further relax arteries.</w:t>
      </w:r>
    </w:p>
    <w:p w:rsidR="007F14EB" w:rsidRPr="00863810" w:rsidRDefault="007F14EB"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Similar results were obtained to endothelial denudation in aortic rings pretreated with </w:t>
      </w:r>
      <w:proofErr w:type="spellStart"/>
      <w:r w:rsidRPr="00863810">
        <w:rPr>
          <w:rFonts w:ascii="Times New Roman" w:hAnsi="Times New Roman" w:cs="Times New Roman"/>
        </w:rPr>
        <w:t>indomethacin</w:t>
      </w:r>
      <w:proofErr w:type="spellEnd"/>
      <w:r w:rsidRPr="00863810">
        <w:rPr>
          <w:rFonts w:ascii="Times New Roman" w:hAnsi="Times New Roman" w:cs="Times New Roman"/>
        </w:rPr>
        <w:t xml:space="preserve"> or </w:t>
      </w:r>
      <w:proofErr w:type="spellStart"/>
      <w:r w:rsidRPr="00863810">
        <w:rPr>
          <w:rFonts w:ascii="Times New Roman" w:hAnsi="Times New Roman" w:cs="Times New Roman"/>
        </w:rPr>
        <w:t>clotrimazole</w:t>
      </w:r>
      <w:proofErr w:type="spellEnd"/>
      <w:r w:rsidRPr="00863810">
        <w:rPr>
          <w:rFonts w:ascii="Times New Roman" w:hAnsi="Times New Roman" w:cs="Times New Roman"/>
        </w:rPr>
        <w:t>. These observations indicate that the releasing of PGI</w:t>
      </w:r>
      <w:r w:rsidRPr="00863810">
        <w:rPr>
          <w:rFonts w:ascii="Times New Roman" w:hAnsi="Times New Roman" w:cs="Times New Roman"/>
          <w:vertAlign w:val="subscript"/>
        </w:rPr>
        <w:t>2</w:t>
      </w:r>
      <w:r w:rsidRPr="00863810">
        <w:rPr>
          <w:rFonts w:ascii="Times New Roman" w:hAnsi="Times New Roman" w:cs="Times New Roman"/>
        </w:rPr>
        <w:t xml:space="preserve"> and products of CYP</w:t>
      </w:r>
      <w:r w:rsidRPr="00863810">
        <w:rPr>
          <w:rFonts w:ascii="Times New Roman" w:hAnsi="Times New Roman" w:cs="Times New Roman"/>
          <w:vertAlign w:val="subscript"/>
        </w:rPr>
        <w:t>450</w:t>
      </w:r>
      <w:r w:rsidRPr="00863810">
        <w:rPr>
          <w:rFonts w:ascii="Times New Roman" w:hAnsi="Times New Roman" w:cs="Times New Roman"/>
        </w:rPr>
        <w:t xml:space="preserve"> from intact endothelium blocks the action of SNP. However, Lugo </w:t>
      </w:r>
      <w:r w:rsidRPr="00863810">
        <w:rPr>
          <w:rFonts w:ascii="Times New Roman" w:hAnsi="Times New Roman" w:cs="Times New Roman"/>
          <w:i/>
          <w:iCs/>
        </w:rPr>
        <w:t>et al</w:t>
      </w:r>
      <w:r w:rsidRPr="00863810">
        <w:rPr>
          <w:rFonts w:ascii="Times New Roman" w:hAnsi="Times New Roman" w:cs="Times New Roman"/>
        </w:rPr>
        <w:t xml:space="preserve">., (1998) explained that prostaglandins may express an inhibitory action on NOS, and </w:t>
      </w:r>
      <w:proofErr w:type="spellStart"/>
      <w:r w:rsidRPr="00863810">
        <w:rPr>
          <w:rFonts w:ascii="Times New Roman" w:hAnsi="Times New Roman" w:cs="Times New Roman"/>
        </w:rPr>
        <w:t>Khatsenko</w:t>
      </w:r>
      <w:r w:rsidRPr="00863810">
        <w:rPr>
          <w:rFonts w:ascii="Times New Roman" w:hAnsi="Times New Roman" w:cs="Times New Roman"/>
          <w:i/>
          <w:iCs/>
        </w:rPr>
        <w:t>et</w:t>
      </w:r>
      <w:proofErr w:type="spellEnd"/>
      <w:r w:rsidRPr="00863810">
        <w:rPr>
          <w:rFonts w:ascii="Times New Roman" w:hAnsi="Times New Roman" w:cs="Times New Roman"/>
          <w:i/>
          <w:iCs/>
        </w:rPr>
        <w:t xml:space="preserve"> al</w:t>
      </w:r>
      <w:r w:rsidRPr="00863810">
        <w:rPr>
          <w:rFonts w:ascii="Times New Roman" w:hAnsi="Times New Roman" w:cs="Times New Roman"/>
        </w:rPr>
        <w:t>., (1993) showed that overproduction of NO is involved in the suppression of CYP</w:t>
      </w:r>
      <w:r w:rsidRPr="00863810">
        <w:rPr>
          <w:rFonts w:ascii="Times New Roman" w:hAnsi="Times New Roman" w:cs="Times New Roman"/>
          <w:vertAlign w:val="subscript"/>
        </w:rPr>
        <w:t>450</w:t>
      </w:r>
      <w:r w:rsidRPr="00863810">
        <w:rPr>
          <w:rFonts w:ascii="Times New Roman" w:hAnsi="Times New Roman" w:cs="Times New Roman"/>
        </w:rPr>
        <w:t xml:space="preserve"> activity by </w:t>
      </w:r>
      <w:proofErr w:type="spellStart"/>
      <w:r w:rsidRPr="00863810">
        <w:rPr>
          <w:rFonts w:ascii="Times New Roman" w:hAnsi="Times New Roman" w:cs="Times New Roman"/>
        </w:rPr>
        <w:t>lipopolysaccharide</w:t>
      </w:r>
      <w:proofErr w:type="spellEnd"/>
      <w:r w:rsidRPr="00863810">
        <w:rPr>
          <w:rFonts w:ascii="Times New Roman" w:hAnsi="Times New Roman" w:cs="Times New Roman"/>
        </w:rPr>
        <w:t xml:space="preserve">. From these results, we can conclude that </w:t>
      </w:r>
      <w:proofErr w:type="spellStart"/>
      <w:r w:rsidRPr="00863810">
        <w:rPr>
          <w:rFonts w:ascii="Times New Roman" w:hAnsi="Times New Roman" w:cs="Times New Roman"/>
        </w:rPr>
        <w:t>vasodilatory</w:t>
      </w:r>
      <w:proofErr w:type="spellEnd"/>
      <w:r w:rsidRPr="00863810">
        <w:rPr>
          <w:rFonts w:ascii="Times New Roman" w:hAnsi="Times New Roman" w:cs="Times New Roman"/>
        </w:rPr>
        <w:t xml:space="preserve"> response of SNP will increase when aortic rings pretreated with either </w:t>
      </w:r>
      <w:proofErr w:type="spellStart"/>
      <w:r w:rsidRPr="00863810">
        <w:rPr>
          <w:rFonts w:ascii="Times New Roman" w:hAnsi="Times New Roman" w:cs="Times New Roman"/>
        </w:rPr>
        <w:t>Indomethacin</w:t>
      </w:r>
      <w:proofErr w:type="spellEnd"/>
      <w:r w:rsidRPr="00863810">
        <w:rPr>
          <w:rFonts w:ascii="Times New Roman" w:hAnsi="Times New Roman" w:cs="Times New Roman"/>
        </w:rPr>
        <w:t xml:space="preserve"> or </w:t>
      </w:r>
      <w:proofErr w:type="spellStart"/>
      <w:r w:rsidRPr="00863810">
        <w:rPr>
          <w:rFonts w:ascii="Times New Roman" w:hAnsi="Times New Roman" w:cs="Times New Roman"/>
        </w:rPr>
        <w:t>Clotrimazole</w:t>
      </w:r>
      <w:proofErr w:type="spellEnd"/>
      <w:r w:rsidRPr="00863810">
        <w:rPr>
          <w:rFonts w:ascii="Times New Roman" w:hAnsi="Times New Roman" w:cs="Times New Roman"/>
        </w:rPr>
        <w:t xml:space="preserve">. </w:t>
      </w:r>
    </w:p>
    <w:p w:rsidR="007F14EB" w:rsidRPr="00863810" w:rsidRDefault="007F14EB" w:rsidP="006F39A1">
      <w:pPr>
        <w:spacing w:after="0" w:line="240" w:lineRule="atLeast"/>
        <w:ind w:firstLine="284"/>
        <w:jc w:val="both"/>
        <w:rPr>
          <w:rFonts w:ascii="Times New Roman" w:hAnsi="Times New Roman" w:cs="Times New Roman"/>
        </w:rPr>
      </w:pPr>
      <w:r w:rsidRPr="00863810">
        <w:rPr>
          <w:rFonts w:ascii="Times New Roman" w:hAnsi="Times New Roman" w:cs="Times New Roman"/>
        </w:rPr>
        <w:t xml:space="preserve">The results of the present study demonstrated that inhibition of basal NO and </w:t>
      </w:r>
      <w:proofErr w:type="spellStart"/>
      <w:r w:rsidRPr="00863810">
        <w:rPr>
          <w:rFonts w:ascii="Times New Roman" w:hAnsi="Times New Roman" w:cs="Times New Roman"/>
        </w:rPr>
        <w:t>sGC</w:t>
      </w:r>
      <w:proofErr w:type="spellEnd"/>
      <w:r w:rsidRPr="00863810">
        <w:rPr>
          <w:rFonts w:ascii="Times New Roman" w:hAnsi="Times New Roman" w:cs="Times New Roman"/>
        </w:rPr>
        <w:t xml:space="preserve"> had no effects on SNP-induced relaxation, indicating that endothelial derived NO and </w:t>
      </w:r>
      <w:proofErr w:type="spellStart"/>
      <w:r w:rsidRPr="00863810">
        <w:rPr>
          <w:rFonts w:ascii="Times New Roman" w:hAnsi="Times New Roman" w:cs="Times New Roman"/>
        </w:rPr>
        <w:t>sGC</w:t>
      </w:r>
      <w:proofErr w:type="spellEnd"/>
      <w:r w:rsidRPr="00863810">
        <w:rPr>
          <w:rFonts w:ascii="Times New Roman" w:hAnsi="Times New Roman" w:cs="Times New Roman"/>
        </w:rPr>
        <w:t xml:space="preserve"> do not appear to modulate this vasodilator response. These results along with previously described </w:t>
      </w:r>
      <w:r w:rsidRPr="00863810">
        <w:rPr>
          <w:rFonts w:ascii="Times New Roman" w:hAnsi="Times New Roman" w:cs="Times New Roman"/>
        </w:rPr>
        <w:lastRenderedPageBreak/>
        <w:t>results explain that SNP directly activate different K</w:t>
      </w:r>
      <w:r w:rsidRPr="00863810">
        <w:rPr>
          <w:rFonts w:ascii="Times New Roman" w:hAnsi="Times New Roman" w:cs="Times New Roman"/>
          <w:vertAlign w:val="superscript"/>
        </w:rPr>
        <w:t>+</w:t>
      </w:r>
      <w:r w:rsidRPr="00863810">
        <w:rPr>
          <w:rFonts w:ascii="Times New Roman" w:hAnsi="Times New Roman" w:cs="Times New Roman"/>
        </w:rPr>
        <w:t xml:space="preserve"> channels. </w:t>
      </w:r>
    </w:p>
    <w:p w:rsidR="006F39A1" w:rsidRPr="00863810" w:rsidRDefault="006F39A1" w:rsidP="006F39A1">
      <w:pPr>
        <w:spacing w:after="0" w:line="240" w:lineRule="atLeast"/>
        <w:ind w:firstLine="284"/>
        <w:jc w:val="both"/>
        <w:rPr>
          <w:rFonts w:ascii="Times New Roman" w:hAnsi="Times New Roman" w:cs="Times New Roman"/>
        </w:rPr>
      </w:pPr>
    </w:p>
    <w:p w:rsidR="007F14EB" w:rsidRPr="00863810" w:rsidRDefault="006F39A1" w:rsidP="00F6157E">
      <w:pPr>
        <w:spacing w:after="120" w:line="240" w:lineRule="atLeast"/>
        <w:jc w:val="both"/>
        <w:rPr>
          <w:rFonts w:ascii="Times New Roman" w:hAnsi="Times New Roman" w:cs="Times New Roman"/>
          <w:b/>
          <w:bCs/>
        </w:rPr>
      </w:pPr>
      <w:r w:rsidRPr="00863810">
        <w:rPr>
          <w:rFonts w:ascii="Times New Roman" w:hAnsi="Times New Roman" w:cs="Times New Roman"/>
          <w:b/>
          <w:bCs/>
        </w:rPr>
        <w:t>REFERENCES</w:t>
      </w:r>
    </w:p>
    <w:p w:rsidR="00ED7052" w:rsidRPr="00863810" w:rsidRDefault="00222B81" w:rsidP="006F39A1">
      <w:pPr>
        <w:spacing w:after="0" w:line="240" w:lineRule="atLeast"/>
        <w:ind w:left="567" w:hanging="567"/>
        <w:jc w:val="both"/>
        <w:rPr>
          <w:rFonts w:ascii="Times New Roman" w:hAnsi="Times New Roman" w:cs="Times New Roman"/>
          <w:sz w:val="18"/>
          <w:szCs w:val="18"/>
        </w:rPr>
      </w:pPr>
      <w:hyperlink r:id="rId18" w:history="1">
        <w:r w:rsidR="00ED7052" w:rsidRPr="00863810">
          <w:rPr>
            <w:rFonts w:ascii="Times New Roman" w:hAnsi="Times New Roman" w:cs="Times New Roman"/>
            <w:sz w:val="18"/>
            <w:szCs w:val="18"/>
          </w:rPr>
          <w:t>Adams, D J</w:t>
        </w:r>
      </w:hyperlink>
      <w:r w:rsidR="00ED7052" w:rsidRPr="00863810">
        <w:rPr>
          <w:rFonts w:ascii="Times New Roman" w:hAnsi="Times New Roman" w:cs="Times New Roman"/>
          <w:sz w:val="18"/>
          <w:szCs w:val="18"/>
        </w:rPr>
        <w:t xml:space="preserve"> and </w:t>
      </w:r>
      <w:hyperlink r:id="rId19" w:history="1">
        <w:r w:rsidR="00ED7052" w:rsidRPr="00863810">
          <w:rPr>
            <w:rFonts w:ascii="Times New Roman" w:hAnsi="Times New Roman" w:cs="Times New Roman"/>
            <w:sz w:val="18"/>
            <w:szCs w:val="18"/>
          </w:rPr>
          <w:t>Hill M A</w:t>
        </w:r>
      </w:hyperlink>
      <w:r w:rsidR="00ED7052" w:rsidRPr="00863810">
        <w:rPr>
          <w:rFonts w:ascii="Times New Roman" w:hAnsi="Times New Roman" w:cs="Times New Roman"/>
          <w:sz w:val="18"/>
          <w:szCs w:val="18"/>
        </w:rPr>
        <w:t xml:space="preserve">. 2004. Potassium channels and membrane potential in the modulation of intracellular calcium in vascular endothelial cells. </w:t>
      </w:r>
      <w:hyperlink r:id="rId20" w:tooltip="Journal of cardiovascular electrophysiology." w:history="1">
        <w:proofErr w:type="gramStart"/>
        <w:r w:rsidR="00ED7052" w:rsidRPr="00863810">
          <w:rPr>
            <w:rFonts w:ascii="Times New Roman" w:hAnsi="Times New Roman" w:cs="Times New Roman"/>
            <w:sz w:val="18"/>
            <w:szCs w:val="18"/>
          </w:rPr>
          <w:t xml:space="preserve">J </w:t>
        </w:r>
        <w:proofErr w:type="spellStart"/>
        <w:r w:rsidR="00ED7052" w:rsidRPr="00863810">
          <w:rPr>
            <w:rFonts w:ascii="Times New Roman" w:hAnsi="Times New Roman" w:cs="Times New Roman"/>
            <w:sz w:val="18"/>
            <w:szCs w:val="18"/>
          </w:rPr>
          <w:t>CardiovascElectrophysiol</w:t>
        </w:r>
        <w:proofErr w:type="spellEnd"/>
        <w:r w:rsidR="00ED7052" w:rsidRPr="00863810">
          <w:rPr>
            <w:rFonts w:ascii="Times New Roman" w:hAnsi="Times New Roman" w:cs="Times New Roman"/>
            <w:sz w:val="18"/>
            <w:szCs w:val="18"/>
          </w:rPr>
          <w:t>.</w:t>
        </w:r>
        <w:proofErr w:type="gramEnd"/>
      </w:hyperlink>
      <w:r w:rsidR="00ED7052" w:rsidRPr="00863810">
        <w:rPr>
          <w:rFonts w:ascii="Times New Roman" w:hAnsi="Times New Roman" w:cs="Times New Roman"/>
          <w:sz w:val="18"/>
          <w:szCs w:val="18"/>
        </w:rPr>
        <w:t xml:space="preserve"> 15(5):598-610.</w:t>
      </w:r>
    </w:p>
    <w:p w:rsidR="00ED7052" w:rsidRPr="00863810" w:rsidRDefault="00ED7052" w:rsidP="006F39A1">
      <w:pPr>
        <w:spacing w:after="0" w:line="240" w:lineRule="atLeast"/>
        <w:ind w:left="567" w:hanging="567"/>
        <w:jc w:val="both"/>
        <w:rPr>
          <w:rFonts w:ascii="Times New Roman" w:hAnsi="Times New Roman" w:cs="Times New Roman"/>
          <w:sz w:val="18"/>
          <w:szCs w:val="18"/>
        </w:rPr>
      </w:pPr>
      <w:r w:rsidRPr="00863810">
        <w:rPr>
          <w:rFonts w:ascii="Times New Roman" w:hAnsi="Times New Roman" w:cs="Times New Roman"/>
          <w:sz w:val="18"/>
          <w:szCs w:val="18"/>
        </w:rPr>
        <w:t xml:space="preserve">Aziz, N; </w:t>
      </w:r>
      <w:proofErr w:type="spellStart"/>
      <w:r w:rsidRPr="00863810">
        <w:rPr>
          <w:rFonts w:ascii="Times New Roman" w:hAnsi="Times New Roman" w:cs="Times New Roman"/>
          <w:sz w:val="18"/>
          <w:szCs w:val="18"/>
        </w:rPr>
        <w:t>Malik</w:t>
      </w:r>
      <w:proofErr w:type="spellEnd"/>
      <w:r w:rsidRPr="00863810">
        <w:rPr>
          <w:rFonts w:ascii="Times New Roman" w:hAnsi="Times New Roman" w:cs="Times New Roman"/>
          <w:sz w:val="18"/>
          <w:szCs w:val="18"/>
        </w:rPr>
        <w:t xml:space="preserve"> H; </w:t>
      </w:r>
      <w:proofErr w:type="spellStart"/>
      <w:r w:rsidRPr="00863810">
        <w:rPr>
          <w:rFonts w:ascii="Times New Roman" w:hAnsi="Times New Roman" w:cs="Times New Roman"/>
          <w:sz w:val="18"/>
          <w:szCs w:val="18"/>
        </w:rPr>
        <w:t>Safur</w:t>
      </w:r>
      <w:proofErr w:type="spellEnd"/>
      <w:r w:rsidRPr="00863810">
        <w:rPr>
          <w:rFonts w:ascii="Times New Roman" w:hAnsi="Times New Roman" w:cs="Times New Roman"/>
          <w:sz w:val="18"/>
          <w:szCs w:val="18"/>
        </w:rPr>
        <w:t xml:space="preserve"> R; </w:t>
      </w:r>
      <w:proofErr w:type="spellStart"/>
      <w:r w:rsidRPr="00863810">
        <w:rPr>
          <w:rFonts w:ascii="Times New Roman" w:hAnsi="Times New Roman" w:cs="Times New Roman"/>
          <w:sz w:val="18"/>
          <w:szCs w:val="18"/>
        </w:rPr>
        <w:t>Samra</w:t>
      </w:r>
      <w:proofErr w:type="spellEnd"/>
      <w:r w:rsidRPr="00863810">
        <w:rPr>
          <w:rFonts w:ascii="Times New Roman" w:hAnsi="Times New Roman" w:cs="Times New Roman"/>
          <w:sz w:val="18"/>
          <w:szCs w:val="18"/>
        </w:rPr>
        <w:t xml:space="preserve"> B; Sidra R and Anwar H. 2009.Antihypertensive, antioxidant, </w:t>
      </w:r>
      <w:proofErr w:type="spellStart"/>
      <w:r w:rsidRPr="00863810">
        <w:rPr>
          <w:rFonts w:ascii="Times New Roman" w:hAnsi="Times New Roman" w:cs="Times New Roman"/>
          <w:sz w:val="18"/>
          <w:szCs w:val="18"/>
        </w:rPr>
        <w:t>antidyslipidemic</w:t>
      </w:r>
      <w:proofErr w:type="spellEnd"/>
      <w:r w:rsidRPr="00863810">
        <w:rPr>
          <w:rFonts w:ascii="Times New Roman" w:hAnsi="Times New Roman" w:cs="Times New Roman"/>
          <w:sz w:val="18"/>
          <w:szCs w:val="18"/>
        </w:rPr>
        <w:t xml:space="preserve"> and endothelial modulating activities of a </w:t>
      </w:r>
      <w:proofErr w:type="spellStart"/>
      <w:r w:rsidRPr="00863810">
        <w:rPr>
          <w:rFonts w:ascii="Times New Roman" w:hAnsi="Times New Roman" w:cs="Times New Roman"/>
          <w:sz w:val="18"/>
          <w:szCs w:val="18"/>
        </w:rPr>
        <w:t>polyherbal</w:t>
      </w:r>
      <w:proofErr w:type="spellEnd"/>
      <w:r w:rsidRPr="00863810">
        <w:rPr>
          <w:rFonts w:ascii="Times New Roman" w:hAnsi="Times New Roman" w:cs="Times New Roman"/>
          <w:sz w:val="18"/>
          <w:szCs w:val="18"/>
        </w:rPr>
        <w:t xml:space="preserve"> formulation (POL-10).Vascular Pharmacology. 50:57–64.</w:t>
      </w:r>
    </w:p>
    <w:p w:rsidR="00ED7052" w:rsidRPr="00863810" w:rsidRDefault="00ED7052" w:rsidP="006F39A1">
      <w:pPr>
        <w:spacing w:after="0" w:line="240" w:lineRule="atLeast"/>
        <w:ind w:left="567" w:hanging="567"/>
        <w:jc w:val="both"/>
        <w:rPr>
          <w:rFonts w:ascii="Times New Roman" w:hAnsi="Times New Roman" w:cs="Times New Roman"/>
          <w:sz w:val="18"/>
          <w:szCs w:val="18"/>
        </w:rPr>
      </w:pPr>
      <w:r w:rsidRPr="00863810">
        <w:rPr>
          <w:rFonts w:ascii="Times New Roman" w:hAnsi="Times New Roman" w:cs="Times New Roman"/>
          <w:sz w:val="18"/>
          <w:szCs w:val="18"/>
        </w:rPr>
        <w:t xml:space="preserve">Dong, H; Gareth J; Denise G; William C and Christopher R. 1997.NO/PGI2-independent </w:t>
      </w:r>
      <w:proofErr w:type="spellStart"/>
      <w:r w:rsidRPr="00863810">
        <w:rPr>
          <w:rFonts w:ascii="Times New Roman" w:hAnsi="Times New Roman" w:cs="Times New Roman"/>
          <w:sz w:val="18"/>
          <w:szCs w:val="18"/>
        </w:rPr>
        <w:t>vasorelaxation</w:t>
      </w:r>
      <w:proofErr w:type="spellEnd"/>
      <w:r w:rsidRPr="00863810">
        <w:rPr>
          <w:rFonts w:ascii="Times New Roman" w:hAnsi="Times New Roman" w:cs="Times New Roman"/>
          <w:sz w:val="18"/>
          <w:szCs w:val="18"/>
        </w:rPr>
        <w:t xml:space="preserve"> and the </w:t>
      </w:r>
      <w:proofErr w:type="spellStart"/>
      <w:r w:rsidRPr="00863810">
        <w:rPr>
          <w:rFonts w:ascii="Times New Roman" w:hAnsi="Times New Roman" w:cs="Times New Roman"/>
          <w:sz w:val="18"/>
          <w:szCs w:val="18"/>
        </w:rPr>
        <w:t>cytochrome</w:t>
      </w:r>
      <w:proofErr w:type="spellEnd"/>
      <w:r w:rsidRPr="00863810">
        <w:rPr>
          <w:rFonts w:ascii="Times New Roman" w:hAnsi="Times New Roman" w:cs="Times New Roman"/>
          <w:sz w:val="18"/>
          <w:szCs w:val="18"/>
        </w:rPr>
        <w:t xml:space="preserve"> P450 pathway in rabbit carotid </w:t>
      </w:r>
      <w:proofErr w:type="spellStart"/>
      <w:proofErr w:type="gramStart"/>
      <w:r w:rsidRPr="00863810">
        <w:rPr>
          <w:rFonts w:ascii="Times New Roman" w:hAnsi="Times New Roman" w:cs="Times New Roman"/>
          <w:sz w:val="18"/>
          <w:szCs w:val="18"/>
        </w:rPr>
        <w:t>artery.Brit</w:t>
      </w:r>
      <w:proofErr w:type="spellEnd"/>
      <w:r w:rsidRPr="00863810">
        <w:rPr>
          <w:rFonts w:ascii="Times New Roman" w:hAnsi="Times New Roman" w:cs="Times New Roman"/>
          <w:sz w:val="18"/>
          <w:szCs w:val="18"/>
        </w:rPr>
        <w:t xml:space="preserve">  J</w:t>
      </w:r>
      <w:proofErr w:type="gramEnd"/>
      <w:r w:rsidRPr="00863810">
        <w:rPr>
          <w:rFonts w:ascii="Times New Roman" w:hAnsi="Times New Roman" w:cs="Times New Roman"/>
          <w:sz w:val="18"/>
          <w:szCs w:val="18"/>
        </w:rPr>
        <w:t xml:space="preserve"> Phar. 120, 695-701.</w:t>
      </w:r>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proofErr w:type="gramStart"/>
      <w:r w:rsidRPr="00863810">
        <w:rPr>
          <w:rFonts w:ascii="Times New Roman" w:hAnsi="Times New Roman" w:cs="Times New Roman"/>
          <w:sz w:val="18"/>
          <w:szCs w:val="18"/>
        </w:rPr>
        <w:t>Hampl</w:t>
      </w:r>
      <w:proofErr w:type="spellEnd"/>
      <w:r w:rsidRPr="00863810">
        <w:rPr>
          <w:rFonts w:ascii="Times New Roman" w:hAnsi="Times New Roman" w:cs="Times New Roman"/>
          <w:sz w:val="18"/>
          <w:szCs w:val="18"/>
        </w:rPr>
        <w:t xml:space="preserve">, V and </w:t>
      </w:r>
      <w:proofErr w:type="spellStart"/>
      <w:r w:rsidRPr="00863810">
        <w:rPr>
          <w:rFonts w:ascii="Times New Roman" w:hAnsi="Times New Roman" w:cs="Times New Roman"/>
          <w:sz w:val="18"/>
          <w:szCs w:val="18"/>
        </w:rPr>
        <w:t>Herget</w:t>
      </w:r>
      <w:proofErr w:type="spellEnd"/>
      <w:r w:rsidRPr="00863810">
        <w:rPr>
          <w:rFonts w:ascii="Times New Roman" w:hAnsi="Times New Roman" w:cs="Times New Roman"/>
          <w:sz w:val="18"/>
          <w:szCs w:val="18"/>
        </w:rPr>
        <w:t xml:space="preserve"> J. 2000.Role of nitric oxide in the pathogenesis of chronic pulmonary </w:t>
      </w:r>
      <w:proofErr w:type="spellStart"/>
      <w:r w:rsidRPr="00863810">
        <w:rPr>
          <w:rFonts w:ascii="Times New Roman" w:hAnsi="Times New Roman" w:cs="Times New Roman"/>
          <w:sz w:val="18"/>
          <w:szCs w:val="18"/>
        </w:rPr>
        <w:t>hypertension.Physiol</w:t>
      </w:r>
      <w:proofErr w:type="spellEnd"/>
      <w:r w:rsidRPr="00863810">
        <w:rPr>
          <w:rFonts w:ascii="Times New Roman" w:hAnsi="Times New Roman" w:cs="Times New Roman"/>
          <w:sz w:val="18"/>
          <w:szCs w:val="18"/>
        </w:rPr>
        <w:t>.</w:t>
      </w:r>
      <w:proofErr w:type="gramEnd"/>
      <w:r w:rsidRPr="00863810">
        <w:rPr>
          <w:rFonts w:ascii="Times New Roman" w:hAnsi="Times New Roman" w:cs="Times New Roman"/>
          <w:sz w:val="18"/>
          <w:szCs w:val="18"/>
        </w:rPr>
        <w:t xml:space="preserve"> </w:t>
      </w:r>
      <w:proofErr w:type="gramStart"/>
      <w:r w:rsidRPr="00863810">
        <w:rPr>
          <w:rFonts w:ascii="Times New Roman" w:hAnsi="Times New Roman" w:cs="Times New Roman"/>
          <w:sz w:val="18"/>
          <w:szCs w:val="18"/>
        </w:rPr>
        <w:t>Rev. 80: 1337–1372.</w:t>
      </w:r>
      <w:proofErr w:type="gramEnd"/>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r w:rsidRPr="00863810">
        <w:rPr>
          <w:rFonts w:ascii="Times New Roman" w:hAnsi="Times New Roman" w:cs="Times New Roman"/>
          <w:sz w:val="18"/>
          <w:szCs w:val="18"/>
        </w:rPr>
        <w:t>Ignarro</w:t>
      </w:r>
      <w:proofErr w:type="spellEnd"/>
      <w:r w:rsidRPr="00863810">
        <w:rPr>
          <w:rFonts w:ascii="Times New Roman" w:hAnsi="Times New Roman" w:cs="Times New Roman"/>
          <w:sz w:val="18"/>
          <w:szCs w:val="18"/>
        </w:rPr>
        <w:t xml:space="preserve">, L. 2010. Nitric oxide: Biology and </w:t>
      </w:r>
      <w:proofErr w:type="spellStart"/>
      <w:r w:rsidRPr="00863810">
        <w:rPr>
          <w:rFonts w:ascii="Times New Roman" w:hAnsi="Times New Roman" w:cs="Times New Roman"/>
          <w:sz w:val="18"/>
          <w:szCs w:val="18"/>
        </w:rPr>
        <w:t>pathobiology</w:t>
      </w:r>
      <w:proofErr w:type="spellEnd"/>
      <w:r w:rsidRPr="00863810">
        <w:rPr>
          <w:rFonts w:ascii="Times New Roman" w:hAnsi="Times New Roman" w:cs="Times New Roman"/>
          <w:sz w:val="18"/>
          <w:szCs w:val="18"/>
        </w:rPr>
        <w:t>. Elsevier Inc.</w:t>
      </w:r>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proofErr w:type="gramStart"/>
      <w:r w:rsidRPr="00863810">
        <w:rPr>
          <w:rFonts w:ascii="Times New Roman" w:hAnsi="Times New Roman" w:cs="Times New Roman"/>
          <w:sz w:val="18"/>
          <w:szCs w:val="18"/>
        </w:rPr>
        <w:t>Khatsenko</w:t>
      </w:r>
      <w:proofErr w:type="spellEnd"/>
      <w:r w:rsidRPr="00863810">
        <w:rPr>
          <w:rFonts w:ascii="Times New Roman" w:hAnsi="Times New Roman" w:cs="Times New Roman"/>
          <w:sz w:val="18"/>
          <w:szCs w:val="18"/>
        </w:rPr>
        <w:t xml:space="preserve">, O; Gross O; </w:t>
      </w:r>
      <w:proofErr w:type="spellStart"/>
      <w:r w:rsidRPr="00863810">
        <w:rPr>
          <w:rFonts w:ascii="Times New Roman" w:hAnsi="Times New Roman" w:cs="Times New Roman"/>
          <w:sz w:val="18"/>
          <w:szCs w:val="18"/>
        </w:rPr>
        <w:t>Rifkind</w:t>
      </w:r>
      <w:proofErr w:type="spellEnd"/>
      <w:r w:rsidRPr="00863810">
        <w:rPr>
          <w:rFonts w:ascii="Times New Roman" w:hAnsi="Times New Roman" w:cs="Times New Roman"/>
          <w:sz w:val="18"/>
          <w:szCs w:val="18"/>
        </w:rPr>
        <w:t xml:space="preserve"> A and Vane J. 1993.</w:t>
      </w:r>
      <w:proofErr w:type="gramEnd"/>
      <w:r w:rsidRPr="00863810">
        <w:rPr>
          <w:rFonts w:ascii="Times New Roman" w:hAnsi="Times New Roman" w:cs="Times New Roman"/>
          <w:sz w:val="18"/>
          <w:szCs w:val="18"/>
        </w:rPr>
        <w:t xml:space="preserve"> Nitric oxide is a mediator of the decrease in </w:t>
      </w:r>
      <w:proofErr w:type="spellStart"/>
      <w:r w:rsidRPr="00863810">
        <w:rPr>
          <w:rFonts w:ascii="Times New Roman" w:hAnsi="Times New Roman" w:cs="Times New Roman"/>
          <w:sz w:val="18"/>
          <w:szCs w:val="18"/>
        </w:rPr>
        <w:t>cytochrome</w:t>
      </w:r>
      <w:proofErr w:type="spellEnd"/>
      <w:r w:rsidRPr="00863810">
        <w:rPr>
          <w:rFonts w:ascii="Times New Roman" w:hAnsi="Times New Roman" w:cs="Times New Roman"/>
          <w:sz w:val="18"/>
          <w:szCs w:val="18"/>
        </w:rPr>
        <w:t xml:space="preserve"> P450-dependent metabolism caused by </w:t>
      </w:r>
      <w:proofErr w:type="spellStart"/>
      <w:r w:rsidRPr="00863810">
        <w:rPr>
          <w:rFonts w:ascii="Times New Roman" w:hAnsi="Times New Roman" w:cs="Times New Roman"/>
          <w:sz w:val="18"/>
          <w:szCs w:val="18"/>
        </w:rPr>
        <w:t>immunostimulants</w:t>
      </w:r>
      <w:proofErr w:type="spellEnd"/>
      <w:r w:rsidRPr="00863810">
        <w:rPr>
          <w:rFonts w:ascii="Times New Roman" w:hAnsi="Times New Roman" w:cs="Times New Roman"/>
          <w:sz w:val="18"/>
          <w:szCs w:val="18"/>
        </w:rPr>
        <w:t xml:space="preserve">. </w:t>
      </w:r>
      <w:proofErr w:type="spellStart"/>
      <w:r w:rsidRPr="00863810">
        <w:rPr>
          <w:rFonts w:ascii="Times New Roman" w:hAnsi="Times New Roman" w:cs="Times New Roman"/>
          <w:sz w:val="18"/>
          <w:szCs w:val="18"/>
        </w:rPr>
        <w:t>ProcNatlAcadSci</w:t>
      </w:r>
      <w:proofErr w:type="spellEnd"/>
      <w:r w:rsidRPr="00863810">
        <w:rPr>
          <w:rFonts w:ascii="Times New Roman" w:hAnsi="Times New Roman" w:cs="Times New Roman"/>
          <w:sz w:val="18"/>
          <w:szCs w:val="18"/>
        </w:rPr>
        <w:t xml:space="preserve"> U S A. 90 (23): 11147.</w:t>
      </w:r>
    </w:p>
    <w:p w:rsidR="00ED7052" w:rsidRPr="00863810" w:rsidRDefault="00222B81" w:rsidP="006F39A1">
      <w:pPr>
        <w:spacing w:after="0" w:line="240" w:lineRule="atLeast"/>
        <w:ind w:left="567" w:hanging="567"/>
        <w:jc w:val="both"/>
        <w:rPr>
          <w:rFonts w:ascii="Times New Roman" w:hAnsi="Times New Roman" w:cs="Times New Roman"/>
          <w:sz w:val="18"/>
          <w:szCs w:val="18"/>
        </w:rPr>
      </w:pPr>
      <w:hyperlink r:id="rId21" w:history="1">
        <w:proofErr w:type="gramStart"/>
        <w:r w:rsidR="00ED7052" w:rsidRPr="00863810">
          <w:rPr>
            <w:rFonts w:ascii="Times New Roman" w:hAnsi="Times New Roman" w:cs="Times New Roman"/>
            <w:sz w:val="18"/>
            <w:szCs w:val="18"/>
          </w:rPr>
          <w:t>Lugo,</w:t>
        </w:r>
      </w:hyperlink>
      <w:r w:rsidR="00ED7052" w:rsidRPr="00863810">
        <w:rPr>
          <w:rFonts w:ascii="Times New Roman" w:hAnsi="Times New Roman" w:cs="Times New Roman"/>
          <w:sz w:val="18"/>
          <w:szCs w:val="18"/>
        </w:rPr>
        <w:t xml:space="preserve"> B; </w:t>
      </w:r>
      <w:hyperlink r:id="rId22" w:history="1">
        <w:proofErr w:type="spellStart"/>
        <w:r w:rsidR="00ED7052" w:rsidRPr="00863810">
          <w:rPr>
            <w:rFonts w:ascii="Times New Roman" w:hAnsi="Times New Roman" w:cs="Times New Roman"/>
            <w:sz w:val="18"/>
            <w:szCs w:val="18"/>
          </w:rPr>
          <w:t>Hernández</w:t>
        </w:r>
        <w:proofErr w:type="spellEnd"/>
        <w:r w:rsidR="00ED7052" w:rsidRPr="00863810">
          <w:rPr>
            <w:rFonts w:ascii="Times New Roman" w:hAnsi="Times New Roman" w:cs="Times New Roman"/>
            <w:sz w:val="18"/>
            <w:szCs w:val="18"/>
          </w:rPr>
          <w:t xml:space="preserve"> D</w:t>
        </w:r>
      </w:hyperlink>
      <w:r w:rsidR="00ED7052" w:rsidRPr="00863810">
        <w:rPr>
          <w:rFonts w:ascii="Times New Roman" w:hAnsi="Times New Roman" w:cs="Times New Roman"/>
          <w:sz w:val="18"/>
          <w:szCs w:val="18"/>
        </w:rPr>
        <w:t xml:space="preserve">; </w:t>
      </w:r>
      <w:hyperlink r:id="rId23" w:history="1">
        <w:r w:rsidR="00ED7052" w:rsidRPr="00863810">
          <w:rPr>
            <w:rFonts w:ascii="Times New Roman" w:hAnsi="Times New Roman" w:cs="Times New Roman"/>
            <w:sz w:val="18"/>
            <w:szCs w:val="18"/>
          </w:rPr>
          <w:t>Castillo C</w:t>
        </w:r>
      </w:hyperlink>
      <w:r w:rsidR="00ED7052" w:rsidRPr="00863810">
        <w:rPr>
          <w:rFonts w:ascii="Times New Roman" w:hAnsi="Times New Roman" w:cs="Times New Roman"/>
          <w:sz w:val="18"/>
          <w:szCs w:val="18"/>
        </w:rPr>
        <w:t xml:space="preserve"> and </w:t>
      </w:r>
      <w:hyperlink r:id="rId24" w:history="1">
        <w:r w:rsidR="00ED7052" w:rsidRPr="00863810">
          <w:rPr>
            <w:rFonts w:ascii="Times New Roman" w:hAnsi="Times New Roman" w:cs="Times New Roman"/>
            <w:sz w:val="18"/>
            <w:szCs w:val="18"/>
          </w:rPr>
          <w:t>Hong E</w:t>
        </w:r>
      </w:hyperlink>
      <w:r w:rsidR="00ED7052" w:rsidRPr="00863810">
        <w:rPr>
          <w:rFonts w:ascii="Times New Roman" w:hAnsi="Times New Roman" w:cs="Times New Roman"/>
          <w:sz w:val="18"/>
          <w:szCs w:val="18"/>
        </w:rPr>
        <w:t>.</w:t>
      </w:r>
      <w:proofErr w:type="gramEnd"/>
      <w:r w:rsidR="00ED7052" w:rsidRPr="00863810">
        <w:rPr>
          <w:rFonts w:ascii="Times New Roman" w:hAnsi="Times New Roman" w:cs="Times New Roman"/>
          <w:sz w:val="18"/>
          <w:szCs w:val="18"/>
        </w:rPr>
        <w:t xml:space="preserve"> 1998. Prostaglandin and nitric oxide interactions in rat aorta. </w:t>
      </w:r>
      <w:hyperlink r:id="rId25" w:tooltip="Proceedings of the Western Pharmacology Society." w:history="1">
        <w:r w:rsidR="00ED7052" w:rsidRPr="00863810">
          <w:rPr>
            <w:rFonts w:ascii="Times New Roman" w:hAnsi="Times New Roman" w:cs="Times New Roman"/>
            <w:sz w:val="18"/>
            <w:szCs w:val="18"/>
          </w:rPr>
          <w:t xml:space="preserve">Proc West </w:t>
        </w:r>
        <w:proofErr w:type="spellStart"/>
        <w:r w:rsidR="00ED7052" w:rsidRPr="00863810">
          <w:rPr>
            <w:rFonts w:ascii="Times New Roman" w:hAnsi="Times New Roman" w:cs="Times New Roman"/>
            <w:sz w:val="18"/>
            <w:szCs w:val="18"/>
          </w:rPr>
          <w:t>Pharmacol</w:t>
        </w:r>
        <w:proofErr w:type="spellEnd"/>
        <w:r w:rsidR="00ED7052" w:rsidRPr="00863810">
          <w:rPr>
            <w:rFonts w:ascii="Times New Roman" w:hAnsi="Times New Roman" w:cs="Times New Roman"/>
            <w:sz w:val="18"/>
            <w:szCs w:val="18"/>
          </w:rPr>
          <w:t xml:space="preserve"> Soc.</w:t>
        </w:r>
      </w:hyperlink>
      <w:r w:rsidR="00ED7052" w:rsidRPr="00863810">
        <w:rPr>
          <w:rFonts w:ascii="Times New Roman" w:hAnsi="Times New Roman" w:cs="Times New Roman"/>
          <w:sz w:val="18"/>
          <w:szCs w:val="18"/>
        </w:rPr>
        <w:t xml:space="preserve"> 41:91-2.</w:t>
      </w:r>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proofErr w:type="gramStart"/>
      <w:r w:rsidRPr="00863810">
        <w:rPr>
          <w:rFonts w:ascii="Times New Roman" w:hAnsi="Times New Roman" w:cs="Times New Roman"/>
          <w:sz w:val="18"/>
          <w:szCs w:val="18"/>
        </w:rPr>
        <w:t>Luscher</w:t>
      </w:r>
      <w:proofErr w:type="spellEnd"/>
      <w:r w:rsidRPr="00863810">
        <w:rPr>
          <w:rFonts w:ascii="Times New Roman" w:hAnsi="Times New Roman" w:cs="Times New Roman"/>
          <w:sz w:val="18"/>
          <w:szCs w:val="18"/>
        </w:rPr>
        <w:t xml:space="preserve">, T and Barton M. 1997.Biology of the </w:t>
      </w:r>
      <w:proofErr w:type="spellStart"/>
      <w:r w:rsidRPr="00863810">
        <w:rPr>
          <w:rFonts w:ascii="Times New Roman" w:hAnsi="Times New Roman" w:cs="Times New Roman"/>
          <w:sz w:val="18"/>
          <w:szCs w:val="18"/>
        </w:rPr>
        <w:t>endothelium.ClinCardiol</w:t>
      </w:r>
      <w:proofErr w:type="spellEnd"/>
      <w:r w:rsidRPr="00863810">
        <w:rPr>
          <w:rFonts w:ascii="Times New Roman" w:hAnsi="Times New Roman" w:cs="Times New Roman"/>
          <w:sz w:val="18"/>
          <w:szCs w:val="18"/>
        </w:rPr>
        <w:t>.</w:t>
      </w:r>
      <w:proofErr w:type="gramEnd"/>
      <w:r w:rsidRPr="00863810">
        <w:rPr>
          <w:rFonts w:ascii="Times New Roman" w:hAnsi="Times New Roman" w:cs="Times New Roman"/>
          <w:sz w:val="18"/>
          <w:szCs w:val="18"/>
        </w:rPr>
        <w:t xml:space="preserve"> 20(II):3-10.</w:t>
      </w:r>
    </w:p>
    <w:p w:rsidR="00ED7052" w:rsidRPr="00863810" w:rsidRDefault="00222B81" w:rsidP="006F39A1">
      <w:pPr>
        <w:spacing w:after="0" w:line="240" w:lineRule="atLeast"/>
        <w:ind w:left="567" w:hanging="567"/>
        <w:jc w:val="both"/>
        <w:rPr>
          <w:rFonts w:ascii="Times New Roman" w:hAnsi="Times New Roman" w:cs="Times New Roman"/>
          <w:sz w:val="18"/>
          <w:szCs w:val="18"/>
        </w:rPr>
      </w:pPr>
      <w:hyperlink r:id="rId26" w:history="1">
        <w:r w:rsidR="00ED7052" w:rsidRPr="00863810">
          <w:rPr>
            <w:rFonts w:ascii="Times New Roman" w:hAnsi="Times New Roman" w:cs="Times New Roman"/>
            <w:sz w:val="18"/>
            <w:szCs w:val="18"/>
          </w:rPr>
          <w:t xml:space="preserve">MacDonald, </w:t>
        </w:r>
        <w:proofErr w:type="spellStart"/>
        <w:r w:rsidR="00ED7052" w:rsidRPr="00863810">
          <w:rPr>
            <w:rFonts w:ascii="Times New Roman" w:hAnsi="Times New Roman" w:cs="Times New Roman"/>
            <w:sz w:val="18"/>
            <w:szCs w:val="18"/>
          </w:rPr>
          <w:t>P</w:t>
        </w:r>
        <w:proofErr w:type="gramStart"/>
        <w:r w:rsidR="00ED7052" w:rsidRPr="00863810">
          <w:rPr>
            <w:rFonts w:ascii="Times New Roman" w:hAnsi="Times New Roman" w:cs="Times New Roman"/>
            <w:sz w:val="18"/>
            <w:szCs w:val="18"/>
          </w:rPr>
          <w:t>;</w:t>
        </w:r>
        <w:proofErr w:type="gramEnd"/>
      </w:hyperlink>
      <w:hyperlink r:id="rId27" w:history="1">
        <w:r w:rsidR="00ED7052" w:rsidRPr="00863810">
          <w:rPr>
            <w:rFonts w:ascii="Times New Roman" w:hAnsi="Times New Roman" w:cs="Times New Roman"/>
            <w:sz w:val="18"/>
            <w:szCs w:val="18"/>
          </w:rPr>
          <w:t>Kudo</w:t>
        </w:r>
        <w:proofErr w:type="spellEnd"/>
        <w:r w:rsidR="00ED7052" w:rsidRPr="00863810">
          <w:rPr>
            <w:rFonts w:ascii="Times New Roman" w:hAnsi="Times New Roman" w:cs="Times New Roman"/>
            <w:sz w:val="18"/>
            <w:szCs w:val="18"/>
          </w:rPr>
          <w:t xml:space="preserve"> K</w:t>
        </w:r>
      </w:hyperlink>
      <w:r w:rsidR="00ED7052" w:rsidRPr="00863810">
        <w:rPr>
          <w:rFonts w:ascii="Times New Roman" w:hAnsi="Times New Roman" w:cs="Times New Roman"/>
          <w:sz w:val="18"/>
          <w:szCs w:val="18"/>
        </w:rPr>
        <w:t xml:space="preserve">; </w:t>
      </w:r>
      <w:hyperlink r:id="rId28" w:history="1">
        <w:proofErr w:type="spellStart"/>
        <w:r w:rsidR="00ED7052" w:rsidRPr="00863810">
          <w:rPr>
            <w:rFonts w:ascii="Times New Roman" w:hAnsi="Times New Roman" w:cs="Times New Roman"/>
            <w:sz w:val="18"/>
            <w:szCs w:val="18"/>
          </w:rPr>
          <w:t>Dubbin</w:t>
        </w:r>
        <w:proofErr w:type="spellEnd"/>
        <w:r w:rsidR="00ED7052" w:rsidRPr="00863810">
          <w:rPr>
            <w:rFonts w:ascii="Times New Roman" w:hAnsi="Times New Roman" w:cs="Times New Roman"/>
            <w:sz w:val="18"/>
            <w:szCs w:val="18"/>
          </w:rPr>
          <w:t xml:space="preserve"> P</w:t>
        </w:r>
      </w:hyperlink>
      <w:r w:rsidR="00ED7052" w:rsidRPr="00863810">
        <w:rPr>
          <w:rFonts w:ascii="Times New Roman" w:hAnsi="Times New Roman" w:cs="Times New Roman"/>
          <w:sz w:val="18"/>
          <w:szCs w:val="18"/>
        </w:rPr>
        <w:t xml:space="preserve"> and </w:t>
      </w:r>
      <w:hyperlink r:id="rId29" w:history="1">
        <w:r w:rsidR="00ED7052" w:rsidRPr="00863810">
          <w:rPr>
            <w:rFonts w:ascii="Times New Roman" w:hAnsi="Times New Roman" w:cs="Times New Roman"/>
            <w:sz w:val="18"/>
            <w:szCs w:val="18"/>
          </w:rPr>
          <w:t>Dusting G</w:t>
        </w:r>
      </w:hyperlink>
      <w:r w:rsidR="00ED7052" w:rsidRPr="00863810">
        <w:rPr>
          <w:rFonts w:ascii="Times New Roman" w:hAnsi="Times New Roman" w:cs="Times New Roman"/>
          <w:sz w:val="18"/>
          <w:szCs w:val="18"/>
        </w:rPr>
        <w:t xml:space="preserve">.1989. Rat aortic endothelium antagonizes </w:t>
      </w:r>
      <w:proofErr w:type="spellStart"/>
      <w:r w:rsidR="00ED7052" w:rsidRPr="00863810">
        <w:rPr>
          <w:rFonts w:ascii="Times New Roman" w:hAnsi="Times New Roman" w:cs="Times New Roman"/>
          <w:sz w:val="18"/>
          <w:szCs w:val="18"/>
        </w:rPr>
        <w:t>nitroprusside</w:t>
      </w:r>
      <w:proofErr w:type="spellEnd"/>
      <w:r w:rsidR="00ED7052" w:rsidRPr="00863810">
        <w:rPr>
          <w:rFonts w:ascii="Times New Roman" w:hAnsi="Times New Roman" w:cs="Times New Roman"/>
          <w:sz w:val="18"/>
          <w:szCs w:val="18"/>
        </w:rPr>
        <w:t xml:space="preserve">-induced relaxation by release of the peptide </w:t>
      </w:r>
      <w:proofErr w:type="spellStart"/>
      <w:r w:rsidR="00ED7052" w:rsidRPr="00863810">
        <w:rPr>
          <w:rFonts w:ascii="Times New Roman" w:hAnsi="Times New Roman" w:cs="Times New Roman"/>
          <w:sz w:val="18"/>
          <w:szCs w:val="18"/>
        </w:rPr>
        <w:t>endothelin</w:t>
      </w:r>
      <w:proofErr w:type="spellEnd"/>
      <w:r w:rsidR="00ED7052" w:rsidRPr="00863810">
        <w:rPr>
          <w:rFonts w:ascii="Times New Roman" w:hAnsi="Times New Roman" w:cs="Times New Roman"/>
          <w:sz w:val="18"/>
          <w:szCs w:val="18"/>
        </w:rPr>
        <w:t xml:space="preserve">. </w:t>
      </w:r>
      <w:hyperlink r:id="rId30" w:tooltip="Clinical and experimental pharmacology &amp; physiology." w:history="1">
        <w:proofErr w:type="spellStart"/>
        <w:r w:rsidR="00ED7052" w:rsidRPr="00863810">
          <w:rPr>
            <w:rFonts w:ascii="Times New Roman" w:hAnsi="Times New Roman" w:cs="Times New Roman"/>
            <w:sz w:val="18"/>
            <w:szCs w:val="18"/>
          </w:rPr>
          <w:t>ClinExpPharmacol</w:t>
        </w:r>
        <w:proofErr w:type="spellEnd"/>
        <w:r w:rsidR="00ED7052" w:rsidRPr="00863810">
          <w:rPr>
            <w:rFonts w:ascii="Times New Roman" w:hAnsi="Times New Roman" w:cs="Times New Roman"/>
            <w:sz w:val="18"/>
            <w:szCs w:val="18"/>
          </w:rPr>
          <w:t xml:space="preserve"> Physiol.</w:t>
        </w:r>
      </w:hyperlink>
      <w:r w:rsidR="00ED7052" w:rsidRPr="00863810">
        <w:rPr>
          <w:rFonts w:ascii="Times New Roman" w:hAnsi="Times New Roman" w:cs="Times New Roman"/>
          <w:sz w:val="18"/>
          <w:szCs w:val="18"/>
        </w:rPr>
        <w:t xml:space="preserve"> 16(4):223-7.</w:t>
      </w:r>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r w:rsidRPr="00863810">
        <w:rPr>
          <w:rFonts w:ascii="Times New Roman" w:hAnsi="Times New Roman" w:cs="Times New Roman"/>
          <w:sz w:val="18"/>
          <w:szCs w:val="18"/>
        </w:rPr>
        <w:t>Motulsky</w:t>
      </w:r>
      <w:proofErr w:type="spellEnd"/>
      <w:r w:rsidRPr="00863810">
        <w:rPr>
          <w:rFonts w:ascii="Times New Roman" w:hAnsi="Times New Roman" w:cs="Times New Roman"/>
          <w:sz w:val="18"/>
          <w:szCs w:val="18"/>
        </w:rPr>
        <w:t xml:space="preserve">, H and </w:t>
      </w:r>
      <w:proofErr w:type="spellStart"/>
      <w:r w:rsidRPr="00863810">
        <w:rPr>
          <w:rFonts w:ascii="Times New Roman" w:hAnsi="Times New Roman" w:cs="Times New Roman"/>
          <w:sz w:val="18"/>
          <w:szCs w:val="18"/>
        </w:rPr>
        <w:t>Christopolous</w:t>
      </w:r>
      <w:proofErr w:type="spellEnd"/>
      <w:r w:rsidRPr="00863810">
        <w:rPr>
          <w:rFonts w:ascii="Times New Roman" w:hAnsi="Times New Roman" w:cs="Times New Roman"/>
          <w:sz w:val="18"/>
          <w:szCs w:val="18"/>
        </w:rPr>
        <w:t xml:space="preserve"> A. 2003.GrdaphPad Prism: Fitting models to biological data using linear and non-linear regression; </w:t>
      </w:r>
      <w:proofErr w:type="gramStart"/>
      <w:r w:rsidRPr="00863810">
        <w:rPr>
          <w:rFonts w:ascii="Times New Roman" w:hAnsi="Times New Roman" w:cs="Times New Roman"/>
          <w:sz w:val="18"/>
          <w:szCs w:val="18"/>
        </w:rPr>
        <w:t>A</w:t>
      </w:r>
      <w:proofErr w:type="gramEnd"/>
      <w:r w:rsidRPr="00863810">
        <w:rPr>
          <w:rFonts w:ascii="Times New Roman" w:hAnsi="Times New Roman" w:cs="Times New Roman"/>
          <w:sz w:val="18"/>
          <w:szCs w:val="18"/>
        </w:rPr>
        <w:t xml:space="preserve"> practical guide to curve fitting. </w:t>
      </w:r>
      <w:proofErr w:type="spellStart"/>
      <w:proofErr w:type="gramStart"/>
      <w:r w:rsidRPr="00863810">
        <w:rPr>
          <w:rFonts w:ascii="Times New Roman" w:hAnsi="Times New Roman" w:cs="Times New Roman"/>
          <w:sz w:val="18"/>
          <w:szCs w:val="18"/>
        </w:rPr>
        <w:t>GraphPad</w:t>
      </w:r>
      <w:proofErr w:type="spellEnd"/>
      <w:r w:rsidRPr="00863810">
        <w:rPr>
          <w:rFonts w:ascii="Times New Roman" w:hAnsi="Times New Roman" w:cs="Times New Roman"/>
          <w:sz w:val="18"/>
          <w:szCs w:val="18"/>
        </w:rPr>
        <w:t xml:space="preserve"> software, Inc.</w:t>
      </w:r>
      <w:proofErr w:type="gramEnd"/>
    </w:p>
    <w:p w:rsidR="00ED7052" w:rsidRPr="00863810" w:rsidRDefault="00222B81" w:rsidP="006F39A1">
      <w:pPr>
        <w:spacing w:after="0" w:line="240" w:lineRule="atLeast"/>
        <w:ind w:left="567" w:hanging="567"/>
        <w:jc w:val="both"/>
        <w:rPr>
          <w:rFonts w:ascii="Times New Roman" w:hAnsi="Times New Roman" w:cs="Times New Roman"/>
          <w:sz w:val="18"/>
          <w:szCs w:val="18"/>
        </w:rPr>
      </w:pPr>
      <w:hyperlink r:id="rId31" w:history="1">
        <w:proofErr w:type="spellStart"/>
        <w:r w:rsidR="00ED7052" w:rsidRPr="00863810">
          <w:rPr>
            <w:rFonts w:ascii="Times New Roman" w:hAnsi="Times New Roman" w:cs="Times New Roman"/>
            <w:sz w:val="18"/>
            <w:szCs w:val="18"/>
          </w:rPr>
          <w:t>Panza</w:t>
        </w:r>
        <w:proofErr w:type="spellEnd"/>
        <w:r w:rsidR="00ED7052" w:rsidRPr="00863810">
          <w:rPr>
            <w:rFonts w:ascii="Times New Roman" w:hAnsi="Times New Roman" w:cs="Times New Roman"/>
            <w:sz w:val="18"/>
            <w:szCs w:val="18"/>
          </w:rPr>
          <w:t>, J</w:t>
        </w:r>
      </w:hyperlink>
      <w:r w:rsidR="00ED7052" w:rsidRPr="00863810">
        <w:rPr>
          <w:rFonts w:ascii="Times New Roman" w:hAnsi="Times New Roman" w:cs="Times New Roman"/>
          <w:sz w:val="18"/>
          <w:szCs w:val="18"/>
        </w:rPr>
        <w:t xml:space="preserve">. 1997. Endothelial dysfunction in essential hypertension. </w:t>
      </w:r>
      <w:hyperlink r:id="rId32" w:tooltip="Clinical cardiology." w:history="1">
        <w:proofErr w:type="spellStart"/>
        <w:proofErr w:type="gramStart"/>
        <w:r w:rsidR="00ED7052" w:rsidRPr="00863810">
          <w:rPr>
            <w:rFonts w:ascii="Times New Roman" w:hAnsi="Times New Roman" w:cs="Times New Roman"/>
            <w:sz w:val="18"/>
            <w:szCs w:val="18"/>
          </w:rPr>
          <w:t>ClinCardiol</w:t>
        </w:r>
        <w:proofErr w:type="spellEnd"/>
        <w:r w:rsidR="00ED7052" w:rsidRPr="00863810">
          <w:rPr>
            <w:rFonts w:ascii="Times New Roman" w:hAnsi="Times New Roman" w:cs="Times New Roman"/>
            <w:sz w:val="18"/>
            <w:szCs w:val="18"/>
          </w:rPr>
          <w:t>.</w:t>
        </w:r>
        <w:proofErr w:type="gramEnd"/>
      </w:hyperlink>
      <w:r w:rsidR="00ED7052" w:rsidRPr="00863810">
        <w:rPr>
          <w:rFonts w:ascii="Times New Roman" w:hAnsi="Times New Roman" w:cs="Times New Roman"/>
          <w:sz w:val="18"/>
          <w:szCs w:val="18"/>
        </w:rPr>
        <w:t xml:space="preserve"> 20(11 </w:t>
      </w:r>
      <w:proofErr w:type="spellStart"/>
      <w:r w:rsidR="00ED7052" w:rsidRPr="00863810">
        <w:rPr>
          <w:rFonts w:ascii="Times New Roman" w:hAnsi="Times New Roman" w:cs="Times New Roman"/>
          <w:sz w:val="18"/>
          <w:szCs w:val="18"/>
        </w:rPr>
        <w:t>Suppl</w:t>
      </w:r>
      <w:proofErr w:type="spellEnd"/>
      <w:r w:rsidR="00ED7052" w:rsidRPr="00863810">
        <w:rPr>
          <w:rFonts w:ascii="Times New Roman" w:hAnsi="Times New Roman" w:cs="Times New Roman"/>
          <w:sz w:val="18"/>
          <w:szCs w:val="18"/>
        </w:rPr>
        <w:t xml:space="preserve"> 2)</w:t>
      </w:r>
      <w:proofErr w:type="gramStart"/>
      <w:r w:rsidR="00ED7052" w:rsidRPr="00863810">
        <w:rPr>
          <w:rFonts w:ascii="Times New Roman" w:hAnsi="Times New Roman" w:cs="Times New Roman"/>
          <w:sz w:val="18"/>
          <w:szCs w:val="18"/>
        </w:rPr>
        <w:t>:II</w:t>
      </w:r>
      <w:proofErr w:type="gramEnd"/>
      <w:r w:rsidR="00ED7052" w:rsidRPr="00863810">
        <w:rPr>
          <w:rFonts w:ascii="Times New Roman" w:hAnsi="Times New Roman" w:cs="Times New Roman"/>
          <w:sz w:val="18"/>
          <w:szCs w:val="18"/>
        </w:rPr>
        <w:t>-26-33.</w:t>
      </w:r>
    </w:p>
    <w:p w:rsidR="00ED7052" w:rsidRPr="00863810" w:rsidRDefault="00ED7052" w:rsidP="006F39A1">
      <w:pPr>
        <w:spacing w:after="0" w:line="240" w:lineRule="atLeast"/>
        <w:ind w:left="567" w:hanging="567"/>
        <w:jc w:val="both"/>
        <w:rPr>
          <w:rFonts w:ascii="Times New Roman" w:hAnsi="Times New Roman" w:cs="Times New Roman"/>
          <w:sz w:val="18"/>
          <w:szCs w:val="18"/>
        </w:rPr>
      </w:pPr>
      <w:proofErr w:type="spellStart"/>
      <w:proofErr w:type="gramStart"/>
      <w:r w:rsidRPr="00863810">
        <w:rPr>
          <w:rFonts w:ascii="Times New Roman" w:hAnsi="Times New Roman" w:cs="Times New Roman"/>
          <w:sz w:val="18"/>
          <w:szCs w:val="18"/>
        </w:rPr>
        <w:t>Shelkovnikov</w:t>
      </w:r>
      <w:proofErr w:type="spellEnd"/>
      <w:r w:rsidRPr="00863810">
        <w:rPr>
          <w:rFonts w:ascii="Times New Roman" w:hAnsi="Times New Roman" w:cs="Times New Roman"/>
          <w:sz w:val="18"/>
          <w:szCs w:val="18"/>
        </w:rPr>
        <w:t>, S; Craig A and Harvey C. 2004.</w:t>
      </w:r>
      <w:proofErr w:type="gramEnd"/>
      <w:r w:rsidRPr="00863810">
        <w:rPr>
          <w:rFonts w:ascii="Times New Roman" w:hAnsi="Times New Roman" w:cs="Times New Roman"/>
          <w:sz w:val="18"/>
          <w:szCs w:val="18"/>
        </w:rPr>
        <w:t xml:space="preserve"> Influence of nitric oxide donors and </w:t>
      </w:r>
      <w:proofErr w:type="spellStart"/>
      <w:r w:rsidRPr="00863810">
        <w:rPr>
          <w:rFonts w:ascii="Times New Roman" w:hAnsi="Times New Roman" w:cs="Times New Roman"/>
          <w:sz w:val="18"/>
          <w:szCs w:val="18"/>
        </w:rPr>
        <w:t>peroxynitrite</w:t>
      </w:r>
      <w:proofErr w:type="spellEnd"/>
      <w:r w:rsidRPr="00863810">
        <w:rPr>
          <w:rFonts w:ascii="Times New Roman" w:hAnsi="Times New Roman" w:cs="Times New Roman"/>
          <w:sz w:val="18"/>
          <w:szCs w:val="18"/>
        </w:rPr>
        <w:t xml:space="preserve"> on the contractile effect and concentration of </w:t>
      </w:r>
      <w:proofErr w:type="spellStart"/>
      <w:r w:rsidRPr="00863810">
        <w:rPr>
          <w:rFonts w:ascii="Times New Roman" w:hAnsi="Times New Roman" w:cs="Times New Roman"/>
          <w:sz w:val="18"/>
          <w:szCs w:val="18"/>
        </w:rPr>
        <w:t>norepinephrine</w:t>
      </w:r>
      <w:proofErr w:type="spellEnd"/>
      <w:r w:rsidRPr="00863810">
        <w:rPr>
          <w:rFonts w:ascii="Times New Roman" w:hAnsi="Times New Roman" w:cs="Times New Roman"/>
          <w:sz w:val="18"/>
          <w:szCs w:val="18"/>
        </w:rPr>
        <w:t xml:space="preserve">. </w:t>
      </w:r>
      <w:proofErr w:type="gramStart"/>
      <w:r w:rsidRPr="00863810">
        <w:rPr>
          <w:rFonts w:ascii="Times New Roman" w:hAnsi="Times New Roman" w:cs="Times New Roman"/>
          <w:sz w:val="18"/>
          <w:szCs w:val="18"/>
        </w:rPr>
        <w:t>Life Sciences.74; 2919–2928.</w:t>
      </w:r>
      <w:proofErr w:type="gramEnd"/>
    </w:p>
    <w:p w:rsidR="00ED7052" w:rsidRPr="00863810" w:rsidRDefault="00ED7052" w:rsidP="006F39A1">
      <w:pPr>
        <w:spacing w:after="0" w:line="240" w:lineRule="atLeast"/>
        <w:ind w:left="567" w:hanging="567"/>
        <w:jc w:val="both"/>
        <w:rPr>
          <w:rFonts w:ascii="Times New Roman" w:hAnsi="Times New Roman" w:cs="Times New Roman"/>
          <w:sz w:val="18"/>
          <w:szCs w:val="18"/>
        </w:rPr>
      </w:pPr>
      <w:r w:rsidRPr="00863810">
        <w:rPr>
          <w:rFonts w:ascii="Times New Roman" w:hAnsi="Times New Roman" w:cs="Times New Roman"/>
          <w:sz w:val="18"/>
          <w:szCs w:val="18"/>
        </w:rPr>
        <w:t>Si, J</w:t>
      </w:r>
      <w:proofErr w:type="gramStart"/>
      <w:r w:rsidRPr="00863810">
        <w:rPr>
          <w:rFonts w:ascii="Times New Roman" w:hAnsi="Times New Roman" w:cs="Times New Roman"/>
          <w:sz w:val="18"/>
          <w:szCs w:val="18"/>
        </w:rPr>
        <w:t xml:space="preserve">;  </w:t>
      </w:r>
      <w:proofErr w:type="spellStart"/>
      <w:r w:rsidRPr="00863810">
        <w:rPr>
          <w:rFonts w:ascii="Times New Roman" w:hAnsi="Times New Roman" w:cs="Times New Roman"/>
          <w:sz w:val="18"/>
          <w:szCs w:val="18"/>
        </w:rPr>
        <w:t>Hui</w:t>
      </w:r>
      <w:proofErr w:type="spellEnd"/>
      <w:proofErr w:type="gramEnd"/>
      <w:r w:rsidRPr="00863810">
        <w:rPr>
          <w:rFonts w:ascii="Times New Roman" w:hAnsi="Times New Roman" w:cs="Times New Roman"/>
          <w:sz w:val="18"/>
          <w:szCs w:val="18"/>
        </w:rPr>
        <w:t xml:space="preserve"> Z ; </w:t>
      </w:r>
      <w:proofErr w:type="spellStart"/>
      <w:r w:rsidRPr="00863810">
        <w:rPr>
          <w:rFonts w:ascii="Times New Roman" w:hAnsi="Times New Roman" w:cs="Times New Roman"/>
          <w:sz w:val="18"/>
          <w:szCs w:val="18"/>
        </w:rPr>
        <w:t>Yuqin</w:t>
      </w:r>
      <w:proofErr w:type="spellEnd"/>
      <w:r w:rsidRPr="00863810">
        <w:rPr>
          <w:rFonts w:ascii="Times New Roman" w:hAnsi="Times New Roman" w:cs="Times New Roman"/>
          <w:sz w:val="18"/>
          <w:szCs w:val="18"/>
        </w:rPr>
        <w:t xml:space="preserve"> Y;   </w:t>
      </w:r>
      <w:proofErr w:type="spellStart"/>
      <w:r w:rsidRPr="00863810">
        <w:rPr>
          <w:rFonts w:ascii="Times New Roman" w:hAnsi="Times New Roman" w:cs="Times New Roman"/>
          <w:sz w:val="18"/>
          <w:szCs w:val="18"/>
        </w:rPr>
        <w:t>Zhi</w:t>
      </w:r>
      <w:proofErr w:type="spellEnd"/>
      <w:r w:rsidRPr="00863810">
        <w:rPr>
          <w:rFonts w:ascii="Times New Roman" w:hAnsi="Times New Roman" w:cs="Times New Roman"/>
          <w:sz w:val="18"/>
          <w:szCs w:val="18"/>
        </w:rPr>
        <w:t xml:space="preserve">-Gen J and  Alfred L. 2002. Nitric oxide induces </w:t>
      </w:r>
      <w:proofErr w:type="spellStart"/>
      <w:r w:rsidRPr="00863810">
        <w:rPr>
          <w:rFonts w:ascii="Times New Roman" w:hAnsi="Times New Roman" w:cs="Times New Roman"/>
          <w:sz w:val="18"/>
          <w:szCs w:val="18"/>
        </w:rPr>
        <w:t>hyperpolarization</w:t>
      </w:r>
      <w:proofErr w:type="spellEnd"/>
      <w:r w:rsidRPr="00863810">
        <w:rPr>
          <w:rFonts w:ascii="Times New Roman" w:hAnsi="Times New Roman" w:cs="Times New Roman"/>
          <w:sz w:val="18"/>
          <w:szCs w:val="18"/>
        </w:rPr>
        <w:t xml:space="preserve"> by opening ATP-sensitive K</w:t>
      </w:r>
      <w:r w:rsidRPr="00863810">
        <w:rPr>
          <w:rFonts w:ascii="Times New Roman" w:hAnsi="Times New Roman" w:cs="Times New Roman"/>
          <w:sz w:val="18"/>
          <w:szCs w:val="18"/>
          <w:rtl/>
        </w:rPr>
        <w:t>‏</w:t>
      </w:r>
      <w:r w:rsidRPr="00863810">
        <w:rPr>
          <w:rFonts w:ascii="Times New Roman" w:hAnsi="Times New Roman" w:cs="Times New Roman"/>
          <w:sz w:val="18"/>
          <w:szCs w:val="18"/>
        </w:rPr>
        <w:t xml:space="preserve"> channels in guinea pig spiral </w:t>
      </w:r>
      <w:proofErr w:type="spellStart"/>
      <w:r w:rsidRPr="00863810">
        <w:rPr>
          <w:rFonts w:ascii="Times New Roman" w:hAnsi="Times New Roman" w:cs="Times New Roman"/>
          <w:sz w:val="18"/>
          <w:szCs w:val="18"/>
        </w:rPr>
        <w:t>modiolar</w:t>
      </w:r>
      <w:proofErr w:type="spellEnd"/>
      <w:r w:rsidRPr="00863810">
        <w:rPr>
          <w:rFonts w:ascii="Times New Roman" w:hAnsi="Times New Roman" w:cs="Times New Roman"/>
          <w:sz w:val="18"/>
          <w:szCs w:val="18"/>
        </w:rPr>
        <w:t xml:space="preserve"> artery. </w:t>
      </w:r>
      <w:proofErr w:type="gramStart"/>
      <w:r w:rsidRPr="00863810">
        <w:rPr>
          <w:rFonts w:ascii="Times New Roman" w:hAnsi="Times New Roman" w:cs="Times New Roman"/>
          <w:sz w:val="18"/>
          <w:szCs w:val="18"/>
        </w:rPr>
        <w:t>Hearing Research.</w:t>
      </w:r>
      <w:proofErr w:type="gramEnd"/>
      <w:r w:rsidRPr="00863810">
        <w:rPr>
          <w:rFonts w:ascii="Times New Roman" w:hAnsi="Times New Roman" w:cs="Times New Roman"/>
          <w:sz w:val="18"/>
          <w:szCs w:val="18"/>
        </w:rPr>
        <w:t xml:space="preserve"> 171</w:t>
      </w:r>
      <w:proofErr w:type="gramStart"/>
      <w:r w:rsidRPr="00863810">
        <w:rPr>
          <w:rFonts w:ascii="Times New Roman" w:hAnsi="Times New Roman" w:cs="Times New Roman"/>
          <w:sz w:val="18"/>
          <w:szCs w:val="18"/>
        </w:rPr>
        <w:t>;167</w:t>
      </w:r>
      <w:proofErr w:type="gramEnd"/>
      <w:r w:rsidRPr="00863810">
        <w:rPr>
          <w:rFonts w:ascii="Times New Roman" w:hAnsi="Times New Roman" w:cs="Times New Roman"/>
          <w:sz w:val="18"/>
          <w:szCs w:val="18"/>
        </w:rPr>
        <w:t>-176.</w:t>
      </w:r>
    </w:p>
    <w:p w:rsidR="00ED7052" w:rsidRPr="00863810" w:rsidRDefault="00222B81" w:rsidP="006F39A1">
      <w:pPr>
        <w:spacing w:after="0" w:line="240" w:lineRule="atLeast"/>
        <w:ind w:left="567" w:hanging="567"/>
        <w:jc w:val="both"/>
        <w:rPr>
          <w:rFonts w:ascii="Times New Roman" w:hAnsi="Times New Roman" w:cs="Times New Roman"/>
          <w:sz w:val="18"/>
          <w:szCs w:val="18"/>
        </w:rPr>
      </w:pPr>
      <w:hyperlink r:id="rId33" w:history="1">
        <w:proofErr w:type="gramStart"/>
        <w:r w:rsidR="00ED7052" w:rsidRPr="00863810">
          <w:rPr>
            <w:rFonts w:ascii="Times New Roman" w:hAnsi="Times New Roman" w:cs="Times New Roman"/>
            <w:sz w:val="18"/>
            <w:szCs w:val="18"/>
          </w:rPr>
          <w:t>Ying, W</w:t>
        </w:r>
      </w:hyperlink>
      <w:r w:rsidR="00ED7052" w:rsidRPr="00863810">
        <w:rPr>
          <w:rFonts w:ascii="Times New Roman" w:hAnsi="Times New Roman" w:cs="Times New Roman"/>
          <w:sz w:val="18"/>
          <w:szCs w:val="18"/>
        </w:rPr>
        <w:t xml:space="preserve"> and </w:t>
      </w:r>
      <w:hyperlink r:id="rId34" w:history="1">
        <w:r w:rsidR="00ED7052" w:rsidRPr="00863810">
          <w:rPr>
            <w:rFonts w:ascii="Times New Roman" w:hAnsi="Times New Roman" w:cs="Times New Roman"/>
            <w:sz w:val="18"/>
            <w:szCs w:val="18"/>
          </w:rPr>
          <w:t>Sanders P</w:t>
        </w:r>
      </w:hyperlink>
      <w:r w:rsidR="00ED7052" w:rsidRPr="00863810">
        <w:rPr>
          <w:rFonts w:ascii="Times New Roman" w:hAnsi="Times New Roman" w:cs="Times New Roman"/>
          <w:sz w:val="18"/>
          <w:szCs w:val="18"/>
        </w:rPr>
        <w:t>.</w:t>
      </w:r>
      <w:proofErr w:type="gramEnd"/>
      <w:r w:rsidR="00ED7052" w:rsidRPr="00863810">
        <w:rPr>
          <w:rFonts w:ascii="Times New Roman" w:hAnsi="Times New Roman" w:cs="Times New Roman"/>
          <w:sz w:val="18"/>
          <w:szCs w:val="18"/>
        </w:rPr>
        <w:t xml:space="preserve"> 2002. Increased dietary salt activates rat aortic endothelium. </w:t>
      </w:r>
      <w:hyperlink r:id="rId35" w:tooltip="Hypertension." w:history="1">
        <w:proofErr w:type="gramStart"/>
        <w:r w:rsidR="00ED7052" w:rsidRPr="00863810">
          <w:rPr>
            <w:rFonts w:ascii="Times New Roman" w:hAnsi="Times New Roman" w:cs="Times New Roman"/>
            <w:sz w:val="18"/>
            <w:szCs w:val="18"/>
          </w:rPr>
          <w:t>Hypertension.</w:t>
        </w:r>
        <w:proofErr w:type="gramEnd"/>
      </w:hyperlink>
      <w:r w:rsidR="00ED7052" w:rsidRPr="00863810">
        <w:rPr>
          <w:rFonts w:ascii="Times New Roman" w:hAnsi="Times New Roman" w:cs="Times New Roman"/>
          <w:sz w:val="18"/>
          <w:szCs w:val="18"/>
        </w:rPr>
        <w:t xml:space="preserve"> 39(2):239-44.</w:t>
      </w:r>
    </w:p>
    <w:p w:rsidR="00ED7052" w:rsidRPr="00863810" w:rsidRDefault="00ED7052" w:rsidP="006F39A1">
      <w:pPr>
        <w:spacing w:after="0" w:line="240" w:lineRule="atLeast"/>
        <w:ind w:left="567" w:hanging="567"/>
        <w:jc w:val="both"/>
        <w:rPr>
          <w:rFonts w:ascii="Times New Roman" w:hAnsi="Times New Roman" w:cs="Times New Roman"/>
          <w:sz w:val="18"/>
          <w:szCs w:val="18"/>
        </w:rPr>
      </w:pPr>
      <w:r w:rsidRPr="00863810">
        <w:rPr>
          <w:rFonts w:ascii="Times New Roman" w:hAnsi="Times New Roman" w:cs="Times New Roman"/>
          <w:sz w:val="18"/>
          <w:szCs w:val="18"/>
        </w:rPr>
        <w:t xml:space="preserve">Zhang, D. 2007. </w:t>
      </w:r>
      <w:proofErr w:type="spellStart"/>
      <w:r w:rsidRPr="00863810">
        <w:rPr>
          <w:rFonts w:ascii="Times New Roman" w:hAnsi="Times New Roman" w:cs="Times New Roman"/>
          <w:sz w:val="18"/>
          <w:szCs w:val="18"/>
        </w:rPr>
        <w:t>Hydroperoxide</w:t>
      </w:r>
      <w:proofErr w:type="spellEnd"/>
      <w:r w:rsidRPr="00863810">
        <w:rPr>
          <w:rFonts w:ascii="Times New Roman" w:hAnsi="Times New Roman" w:cs="Times New Roman"/>
          <w:sz w:val="18"/>
          <w:szCs w:val="18"/>
        </w:rPr>
        <w:t xml:space="preserve">-induced Oxidative Stress in the Arterial Wall: Pharmacological Characterization of the Effects on Arterial Contractility. Academic thesis: </w:t>
      </w:r>
      <w:proofErr w:type="spellStart"/>
      <w:r w:rsidRPr="00863810">
        <w:rPr>
          <w:rFonts w:ascii="Times New Roman" w:hAnsi="Times New Roman" w:cs="Times New Roman"/>
          <w:sz w:val="18"/>
          <w:szCs w:val="18"/>
        </w:rPr>
        <w:t>EberhardKarlsUniversitätTübingen</w:t>
      </w:r>
      <w:proofErr w:type="spellEnd"/>
    </w:p>
    <w:p w:rsidR="006F39A1" w:rsidRPr="00863810" w:rsidRDefault="006F39A1" w:rsidP="006F39A1">
      <w:pPr>
        <w:spacing w:after="0" w:line="240" w:lineRule="atLeast"/>
        <w:ind w:left="567" w:hanging="567"/>
        <w:jc w:val="both"/>
        <w:rPr>
          <w:rFonts w:ascii="Times New Roman" w:hAnsi="Times New Roman" w:cs="Times New Roman"/>
          <w:sz w:val="18"/>
          <w:szCs w:val="18"/>
        </w:rPr>
      </w:pPr>
    </w:p>
    <w:p w:rsidR="006F39A1" w:rsidRPr="00863810" w:rsidRDefault="006F39A1" w:rsidP="006F39A1">
      <w:pPr>
        <w:spacing w:after="0" w:line="240" w:lineRule="atLeast"/>
        <w:ind w:left="567" w:hanging="567"/>
        <w:jc w:val="both"/>
        <w:rPr>
          <w:rFonts w:ascii="Times New Roman" w:hAnsi="Times New Roman" w:cs="Times New Roman"/>
          <w:sz w:val="18"/>
          <w:szCs w:val="18"/>
        </w:rPr>
      </w:pPr>
    </w:p>
    <w:p w:rsidR="006F39A1" w:rsidRPr="00863810" w:rsidRDefault="006F39A1" w:rsidP="006F39A1">
      <w:pPr>
        <w:spacing w:after="0" w:line="240" w:lineRule="atLeast"/>
        <w:ind w:left="567" w:hanging="567"/>
        <w:jc w:val="both"/>
        <w:rPr>
          <w:rFonts w:ascii="Times New Roman" w:hAnsi="Times New Roman" w:cs="Times New Roman"/>
          <w:sz w:val="18"/>
          <w:szCs w:val="18"/>
        </w:rPr>
      </w:pPr>
    </w:p>
    <w:p w:rsidR="006F39A1" w:rsidRPr="00863810" w:rsidRDefault="006F39A1" w:rsidP="00ED01AF">
      <w:pPr>
        <w:spacing w:after="0" w:line="240" w:lineRule="atLeast"/>
        <w:jc w:val="both"/>
        <w:rPr>
          <w:rFonts w:ascii="Times New Roman" w:eastAsia="Times New Roman" w:hAnsi="Times New Roman" w:cs="Times New Roman"/>
        </w:rPr>
        <w:sectPr w:rsidR="006F39A1" w:rsidRPr="00863810" w:rsidSect="00F6157E">
          <w:type w:val="continuous"/>
          <w:pgSz w:w="11907" w:h="16840" w:code="9"/>
          <w:pgMar w:top="1418" w:right="1134" w:bottom="1418" w:left="1701" w:header="720" w:footer="720" w:gutter="0"/>
          <w:cols w:num="2" w:space="397"/>
          <w:docGrid w:linePitch="360"/>
        </w:sectPr>
      </w:pPr>
    </w:p>
    <w:p w:rsidR="007D0FD9" w:rsidRDefault="007D0FD9" w:rsidP="00ED01AF">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7D0FD9" w:rsidRDefault="007D0FD9" w:rsidP="007D0FD9">
      <w:pPr>
        <w:bidi/>
        <w:spacing w:after="0" w:line="240" w:lineRule="atLeast"/>
        <w:jc w:val="center"/>
        <w:rPr>
          <w:rFonts w:ascii="Times New Roman" w:hAnsi="Times New Roman" w:cs="Ali_K_Alwand"/>
          <w:b/>
          <w:bCs/>
          <w:sz w:val="28"/>
          <w:szCs w:val="28"/>
          <w:rtl/>
          <w:lang w:bidi="ar-IQ"/>
        </w:rPr>
      </w:pPr>
    </w:p>
    <w:p w:rsidR="00571574" w:rsidRPr="00863810" w:rsidRDefault="005551B3" w:rsidP="007D0FD9">
      <w:pPr>
        <w:bidi/>
        <w:spacing w:after="0" w:line="240" w:lineRule="atLeast"/>
        <w:jc w:val="center"/>
        <w:rPr>
          <w:rFonts w:ascii="Times New Roman" w:hAnsi="Times New Roman" w:cs="Ali_K_Alwand"/>
          <w:b/>
          <w:bCs/>
          <w:sz w:val="28"/>
          <w:szCs w:val="28"/>
          <w:rtl/>
          <w:lang w:bidi="ar-IQ"/>
        </w:rPr>
      </w:pPr>
      <w:r w:rsidRPr="00863810">
        <w:rPr>
          <w:rFonts w:ascii="Times New Roman" w:hAnsi="Times New Roman" w:cs="Ali_K_Alwand"/>
          <w:b/>
          <w:bCs/>
          <w:sz w:val="28"/>
          <w:szCs w:val="28"/>
          <w:rtl/>
          <w:lang w:bidi="ar-IQ"/>
        </w:rPr>
        <w:lastRenderedPageBreak/>
        <w:t>ر</w:t>
      </w:r>
      <w:r w:rsidR="007E577D" w:rsidRPr="00863810">
        <w:rPr>
          <w:rFonts w:ascii="Times New Roman" w:hAnsi="Times New Roman" w:cs="Ali_K_Alwand"/>
          <w:b/>
          <w:bCs/>
          <w:sz w:val="28"/>
          <w:szCs w:val="28"/>
          <w:rtl/>
          <w:lang w:bidi="ar-IQ"/>
        </w:rPr>
        <w:t>ؤلَى رِووثؤسة شانة و فاكتةرة خاوبووةكانى رِووثؤسة شانةوة دةردةضن لة خاوبوونةوة</w:t>
      </w:r>
      <w:r w:rsidR="00571574" w:rsidRPr="00863810">
        <w:rPr>
          <w:rFonts w:ascii="Times New Roman" w:hAnsi="Times New Roman" w:cs="Ali_K_Alwand"/>
          <w:b/>
          <w:bCs/>
          <w:sz w:val="28"/>
          <w:szCs w:val="28"/>
          <w:rtl/>
          <w:lang w:bidi="ar-IQ"/>
        </w:rPr>
        <w:t>ى شاخويَنبةرى دروست بوو بة</w:t>
      </w:r>
      <w:r w:rsidR="007E577D" w:rsidRPr="00863810">
        <w:rPr>
          <w:rFonts w:ascii="Times New Roman" w:hAnsi="Times New Roman" w:cs="Ali_K_Alwand"/>
          <w:b/>
          <w:bCs/>
          <w:sz w:val="28"/>
          <w:szCs w:val="28"/>
          <w:lang w:bidi="ar-IQ"/>
        </w:rPr>
        <w:t>NO</w:t>
      </w:r>
    </w:p>
    <w:p w:rsidR="005551B3" w:rsidRPr="00863810" w:rsidRDefault="005551B3" w:rsidP="007D0FD9">
      <w:pPr>
        <w:bidi/>
        <w:spacing w:after="0" w:line="240" w:lineRule="atLeast"/>
        <w:jc w:val="both"/>
        <w:rPr>
          <w:rFonts w:ascii="Times New Roman" w:hAnsi="Times New Roman" w:cs="Ali_K_Alwand"/>
          <w:b/>
          <w:bCs/>
          <w:sz w:val="28"/>
          <w:szCs w:val="28"/>
          <w:rtl/>
          <w:lang w:bidi="ar-IQ"/>
        </w:rPr>
      </w:pPr>
      <w:r w:rsidRPr="00863810">
        <w:rPr>
          <w:rFonts w:ascii="Times New Roman" w:hAnsi="Times New Roman" w:cs="Ali_K_Alwand"/>
          <w:b/>
          <w:bCs/>
          <w:sz w:val="28"/>
          <w:szCs w:val="28"/>
          <w:rtl/>
          <w:lang w:bidi="ar-IQ"/>
        </w:rPr>
        <w:t>ثوختة</w:t>
      </w:r>
    </w:p>
    <w:p w:rsidR="005551B3" w:rsidRDefault="005B2D30" w:rsidP="00ED01AF">
      <w:pPr>
        <w:bidi/>
        <w:spacing w:after="0" w:line="240" w:lineRule="atLeast"/>
        <w:ind w:firstLine="360"/>
        <w:jc w:val="both"/>
        <w:rPr>
          <w:rFonts w:ascii="Times New Roman" w:eastAsia="Calibri" w:hAnsi="Times New Roman" w:cs="Ali_K_Alwand"/>
          <w:sz w:val="28"/>
          <w:szCs w:val="28"/>
          <w:rtl/>
        </w:rPr>
      </w:pPr>
      <w:r w:rsidRPr="00863810">
        <w:rPr>
          <w:rFonts w:ascii="Times New Roman" w:hAnsi="Times New Roman" w:cs="Ali_K_Alwand"/>
          <w:sz w:val="28"/>
          <w:szCs w:val="28"/>
          <w:rtl/>
          <w:lang w:bidi="ar-IQ"/>
        </w:rPr>
        <w:t>رِووثؤسة شانة دةوريَكى سةرةكى لةكؤنترؤل كردنى خويَنبةرةكان</w:t>
      </w:r>
      <w:r w:rsidR="00791199" w:rsidRPr="00863810">
        <w:rPr>
          <w:rFonts w:ascii="Times New Roman" w:hAnsi="Times New Roman" w:cs="Ali_K_Alwand"/>
          <w:sz w:val="28"/>
          <w:szCs w:val="28"/>
          <w:rtl/>
          <w:lang w:bidi="ar-IQ"/>
        </w:rPr>
        <w:t xml:space="preserve"> دةبيَت</w:t>
      </w:r>
      <w:r w:rsidRPr="00863810">
        <w:rPr>
          <w:rFonts w:ascii="Times New Roman" w:hAnsi="Times New Roman" w:cs="Ali_K_Alwand"/>
          <w:sz w:val="28"/>
          <w:szCs w:val="28"/>
          <w:rtl/>
          <w:lang w:bidi="ar-IQ"/>
        </w:rPr>
        <w:t xml:space="preserve">. بؤية, ئامانجى ئةم تويَذينةوةية بريتيية لة دياري كردنى رؤلى رِووثؤسة شانة و فاكتةرة خاوبووةكانى لة رِووثؤسة شانةوة دةردةضن لة خاوبوونةوةى سينطة شاخويَنبةر, وةك وةلآمدانةوةى بةخشةرى </w:t>
      </w:r>
      <w:r w:rsidRPr="00863810">
        <w:rPr>
          <w:rFonts w:ascii="Times New Roman" w:hAnsi="Times New Roman" w:cs="Ali_K_Alwand"/>
          <w:sz w:val="28"/>
          <w:szCs w:val="28"/>
        </w:rPr>
        <w:t>NO</w:t>
      </w:r>
      <w:r w:rsidRPr="00863810">
        <w:rPr>
          <w:rFonts w:ascii="Times New Roman" w:hAnsi="Times New Roman" w:cs="Ali_K_Alwand"/>
          <w:sz w:val="28"/>
          <w:szCs w:val="28"/>
          <w:rtl/>
          <w:lang w:bidi="ar-IQ"/>
        </w:rPr>
        <w:t>كة بريتيية لة</w:t>
      </w:r>
      <w:r w:rsidRPr="00863810">
        <w:rPr>
          <w:rFonts w:ascii="Times New Roman" w:hAnsi="Times New Roman" w:cs="Ali_K_Alwand"/>
          <w:sz w:val="28"/>
          <w:szCs w:val="28"/>
        </w:rPr>
        <w:t>SNP</w:t>
      </w:r>
      <w:r w:rsidRPr="00863810">
        <w:rPr>
          <w:rFonts w:ascii="Times New Roman" w:hAnsi="Times New Roman" w:cs="Ali_K_Alwand"/>
          <w:sz w:val="28"/>
          <w:szCs w:val="28"/>
          <w:rtl/>
          <w:lang w:bidi="ar-IQ"/>
        </w:rPr>
        <w:t xml:space="preserve"> بةبةكارهيَنانى سيستةمى </w:t>
      </w:r>
      <w:proofErr w:type="spellStart"/>
      <w:r w:rsidRPr="00863810">
        <w:rPr>
          <w:rFonts w:ascii="Times New Roman" w:hAnsi="Times New Roman" w:cs="Ali_K_Alwand"/>
          <w:sz w:val="28"/>
          <w:szCs w:val="28"/>
        </w:rPr>
        <w:t>PowerLab</w:t>
      </w:r>
      <w:proofErr w:type="spellEnd"/>
      <w:r w:rsidRPr="00863810">
        <w:rPr>
          <w:rFonts w:ascii="Times New Roman" w:hAnsi="Times New Roman" w:cs="Ali_K_Alwand"/>
          <w:sz w:val="28"/>
          <w:szCs w:val="28"/>
          <w:rtl/>
          <w:lang w:bidi="ar-IQ"/>
        </w:rPr>
        <w:t xml:space="preserve">. </w:t>
      </w:r>
      <w:r w:rsidR="005551B3" w:rsidRPr="00863810">
        <w:rPr>
          <w:rFonts w:ascii="Times New Roman" w:hAnsi="Times New Roman" w:cs="Ali_K_Alwand"/>
          <w:sz w:val="28"/>
          <w:szCs w:val="28"/>
          <w:rtl/>
          <w:lang w:bidi="ar-IQ"/>
        </w:rPr>
        <w:t>لابردنى رِووثؤسة شانة</w:t>
      </w:r>
      <w:r w:rsidR="00060A66" w:rsidRPr="00863810">
        <w:rPr>
          <w:rFonts w:ascii="Times New Roman" w:hAnsi="Times New Roman" w:cs="Ali_K_Alwand"/>
          <w:sz w:val="28"/>
          <w:szCs w:val="28"/>
          <w:rtl/>
          <w:lang w:bidi="ar-IQ"/>
        </w:rPr>
        <w:t>ى شاخويَنبةر</w:t>
      </w:r>
      <w:r w:rsidR="005551B3" w:rsidRPr="00863810">
        <w:rPr>
          <w:rFonts w:ascii="Times New Roman" w:hAnsi="Times New Roman" w:cs="Ali_K_Alwand"/>
          <w:sz w:val="28"/>
          <w:szCs w:val="28"/>
          <w:rtl/>
          <w:lang w:bidi="ar-IQ"/>
        </w:rPr>
        <w:t xml:space="preserve">, بوة هؤى هاندانى وةلآمدانةوةى خاوبونةوة بؤ </w:t>
      </w:r>
      <w:r w:rsidR="005551B3" w:rsidRPr="00863810">
        <w:rPr>
          <w:rFonts w:ascii="Times New Roman" w:hAnsi="Times New Roman" w:cs="Ali_K_Alwand"/>
          <w:sz w:val="28"/>
          <w:szCs w:val="28"/>
        </w:rPr>
        <w:t>SNP</w:t>
      </w:r>
      <w:r w:rsidR="00DF3CA8" w:rsidRPr="00863810">
        <w:rPr>
          <w:rFonts w:ascii="Times New Roman" w:hAnsi="Times New Roman" w:cs="Ali_K_Alwand"/>
          <w:sz w:val="28"/>
          <w:szCs w:val="28"/>
          <w:rtl/>
        </w:rPr>
        <w:t xml:space="preserve"> (</w:t>
      </w:r>
      <w:r w:rsidR="00DF3CA8" w:rsidRPr="00863810">
        <w:rPr>
          <w:rFonts w:ascii="Times New Roman" w:eastAsia="Times New Roman" w:hAnsi="Times New Roman" w:cs="Ali_K_Alwand"/>
          <w:sz w:val="28"/>
          <w:szCs w:val="28"/>
        </w:rPr>
        <w:t>1X10</w:t>
      </w:r>
      <w:r w:rsidR="00DF3CA8" w:rsidRPr="00863810">
        <w:rPr>
          <w:rFonts w:ascii="Times New Roman" w:eastAsia="Times New Roman" w:hAnsi="Times New Roman" w:cs="Ali_K_Alwand"/>
          <w:sz w:val="28"/>
          <w:szCs w:val="28"/>
          <w:vertAlign w:val="superscript"/>
        </w:rPr>
        <w:t>-8</w:t>
      </w:r>
      <w:r w:rsidR="00DF3CA8" w:rsidRPr="00863810">
        <w:rPr>
          <w:rFonts w:ascii="Times New Roman" w:eastAsia="Times New Roman" w:hAnsi="Times New Roman" w:cs="Ali_K_Alwand"/>
          <w:sz w:val="28"/>
          <w:szCs w:val="28"/>
          <w:rtl/>
        </w:rPr>
        <w:t>بؤ</w:t>
      </w:r>
      <w:r w:rsidR="00DF3CA8" w:rsidRPr="00863810">
        <w:rPr>
          <w:rFonts w:ascii="Times New Roman" w:eastAsia="Times New Roman" w:hAnsi="Times New Roman" w:cs="Ali_K_Alwand"/>
          <w:sz w:val="28"/>
          <w:szCs w:val="28"/>
        </w:rPr>
        <w:t>3X10</w:t>
      </w:r>
      <w:r w:rsidR="00DF3CA8" w:rsidRPr="00863810">
        <w:rPr>
          <w:rFonts w:ascii="Times New Roman" w:eastAsia="Times New Roman" w:hAnsi="Times New Roman" w:cs="Ali_K_Alwand"/>
          <w:sz w:val="28"/>
          <w:szCs w:val="28"/>
          <w:vertAlign w:val="superscript"/>
        </w:rPr>
        <w:t>-5</w:t>
      </w:r>
      <w:r w:rsidR="00DF3CA8" w:rsidRPr="00863810">
        <w:rPr>
          <w:rFonts w:ascii="Times New Roman" w:eastAsia="Times New Roman" w:hAnsi="Times New Roman" w:cs="Ali_K_Alwand"/>
          <w:sz w:val="28"/>
          <w:szCs w:val="28"/>
          <w:rtl/>
        </w:rPr>
        <w:t xml:space="preserve">) </w:t>
      </w:r>
      <w:r w:rsidR="005551B3" w:rsidRPr="00863810">
        <w:rPr>
          <w:rFonts w:ascii="Times New Roman" w:hAnsi="Times New Roman" w:cs="Ali_K_Alwand"/>
          <w:sz w:val="28"/>
          <w:szCs w:val="28"/>
          <w:rtl/>
        </w:rPr>
        <w:t xml:space="preserve">و </w:t>
      </w:r>
      <w:r w:rsidR="005551B3" w:rsidRPr="00863810">
        <w:rPr>
          <w:rFonts w:ascii="Times New Roman" w:hAnsi="Times New Roman" w:cs="Ali_K_Alwand"/>
          <w:sz w:val="28"/>
          <w:szCs w:val="28"/>
          <w:rtl/>
          <w:lang w:bidi="ar-IQ"/>
        </w:rPr>
        <w:t>بة ثةيتى بةكارى</w:t>
      </w:r>
      <w:r w:rsidR="005551B3" w:rsidRPr="00863810">
        <w:rPr>
          <w:rFonts w:ascii="Times New Roman" w:hAnsi="Times New Roman" w:cs="Ali_K_Alwand"/>
          <w:sz w:val="28"/>
          <w:szCs w:val="28"/>
        </w:rPr>
        <w:t>5.872X10</w:t>
      </w:r>
      <w:r w:rsidR="005551B3" w:rsidRPr="00863810">
        <w:rPr>
          <w:rFonts w:ascii="Times New Roman" w:hAnsi="Times New Roman" w:cs="Ali_K_Alwand"/>
          <w:sz w:val="28"/>
          <w:szCs w:val="28"/>
          <w:vertAlign w:val="superscript"/>
        </w:rPr>
        <w:t>-8</w:t>
      </w:r>
      <w:r w:rsidR="005551B3" w:rsidRPr="00863810">
        <w:rPr>
          <w:rFonts w:ascii="Times New Roman" w:hAnsi="Times New Roman" w:cs="Ali_K_Alwand"/>
          <w:sz w:val="28"/>
          <w:szCs w:val="28"/>
          <w:rtl/>
        </w:rPr>
        <w:t>مؤلَ</w:t>
      </w:r>
      <w:r w:rsidR="00AF2BCE" w:rsidRPr="00863810">
        <w:rPr>
          <w:rFonts w:ascii="Times New Roman" w:hAnsi="Times New Roman" w:cs="Ali_K_Alwand"/>
          <w:sz w:val="28"/>
          <w:szCs w:val="28"/>
          <w:rtl/>
        </w:rPr>
        <w:t xml:space="preserve"> لة</w:t>
      </w:r>
      <w:r w:rsidR="00AF2BCE" w:rsidRPr="00863810">
        <w:rPr>
          <w:rFonts w:ascii="Times New Roman" w:hAnsi="Times New Roman" w:cs="Ali_K_Alwand"/>
          <w:sz w:val="28"/>
          <w:szCs w:val="28"/>
        </w:rPr>
        <w:t>2.266X10</w:t>
      </w:r>
      <w:r w:rsidR="00AF2BCE" w:rsidRPr="00863810">
        <w:rPr>
          <w:rFonts w:ascii="Times New Roman" w:hAnsi="Times New Roman" w:cs="Ali_K_Alwand"/>
          <w:sz w:val="28"/>
          <w:szCs w:val="28"/>
          <w:vertAlign w:val="superscript"/>
        </w:rPr>
        <w:t>-6</w:t>
      </w:r>
      <w:r w:rsidR="00AF2BCE" w:rsidRPr="00863810">
        <w:rPr>
          <w:rFonts w:ascii="Times New Roman" w:hAnsi="Times New Roman" w:cs="Ali_K_Alwand"/>
          <w:sz w:val="28"/>
          <w:szCs w:val="28"/>
          <w:rtl/>
        </w:rPr>
        <w:t xml:space="preserve"> مؤلَةوة بؤ كؤنترؤل</w:t>
      </w:r>
      <w:r w:rsidR="005551B3" w:rsidRPr="00863810">
        <w:rPr>
          <w:rFonts w:ascii="Times New Roman" w:hAnsi="Times New Roman" w:cs="Ali_K_Alwand"/>
          <w:sz w:val="28"/>
          <w:szCs w:val="28"/>
          <w:rtl/>
        </w:rPr>
        <w:t>,</w:t>
      </w:r>
      <w:r w:rsidR="005551B3" w:rsidRPr="00863810">
        <w:rPr>
          <w:rFonts w:ascii="Times New Roman" w:hAnsi="Times New Roman" w:cs="Ali_K_Alwand"/>
          <w:sz w:val="28"/>
          <w:szCs w:val="28"/>
          <w:rtl/>
          <w:lang w:bidi="ar-IQ"/>
        </w:rPr>
        <w:t xml:space="preserve"> سةرةرِاى ئةوة رِيَذةى سةدى خاوبوونةوة بؤ </w:t>
      </w:r>
      <w:r w:rsidR="00060A66" w:rsidRPr="00863810">
        <w:rPr>
          <w:rFonts w:ascii="Times New Roman" w:hAnsi="Times New Roman" w:cs="Ali_K_Alwand"/>
          <w:sz w:val="28"/>
          <w:szCs w:val="28"/>
          <w:rtl/>
          <w:lang w:bidi="ar-IQ"/>
        </w:rPr>
        <w:t xml:space="preserve">ئةو </w:t>
      </w:r>
      <w:r w:rsidR="005551B3" w:rsidRPr="00863810">
        <w:rPr>
          <w:rFonts w:ascii="Times New Roman" w:hAnsi="Times New Roman" w:cs="Ali_K_Alwand"/>
          <w:sz w:val="28"/>
          <w:szCs w:val="28"/>
          <w:rtl/>
          <w:lang w:bidi="ar-IQ"/>
        </w:rPr>
        <w:t>طويَزةرةوة طازيية</w:t>
      </w:r>
      <w:r w:rsidR="005551B3" w:rsidRPr="00863810">
        <w:rPr>
          <w:rFonts w:ascii="Times New Roman" w:hAnsi="Times New Roman" w:cs="Ali_K_Alwand"/>
          <w:sz w:val="28"/>
          <w:szCs w:val="28"/>
          <w:rtl/>
        </w:rPr>
        <w:t xml:space="preserve"> بريتي</w:t>
      </w:r>
      <w:r w:rsidR="00060A66" w:rsidRPr="00863810">
        <w:rPr>
          <w:rFonts w:ascii="Times New Roman" w:hAnsi="Times New Roman" w:cs="Ali_K_Alwand"/>
          <w:sz w:val="28"/>
          <w:szCs w:val="28"/>
          <w:rtl/>
        </w:rPr>
        <w:t xml:space="preserve"> بوو</w:t>
      </w:r>
      <w:r w:rsidR="005551B3" w:rsidRPr="00863810">
        <w:rPr>
          <w:rFonts w:ascii="Times New Roman" w:hAnsi="Times New Roman" w:cs="Ali_K_Alwand"/>
          <w:sz w:val="28"/>
          <w:szCs w:val="28"/>
          <w:rtl/>
        </w:rPr>
        <w:t xml:space="preserve"> لة </w:t>
      </w:r>
      <w:r w:rsidR="005551B3" w:rsidRPr="00863810">
        <w:rPr>
          <w:rFonts w:ascii="Times New Roman" w:hAnsi="Times New Roman" w:cs="Ali_K_Alwand"/>
          <w:sz w:val="28"/>
          <w:szCs w:val="28"/>
        </w:rPr>
        <w:t>106.2±4.95%</w:t>
      </w:r>
      <w:r w:rsidR="005551B3" w:rsidRPr="00863810">
        <w:rPr>
          <w:rFonts w:ascii="Times New Roman" w:hAnsi="Times New Roman" w:cs="Ali_K_Alwand"/>
          <w:sz w:val="28"/>
          <w:szCs w:val="28"/>
          <w:rtl/>
        </w:rPr>
        <w:t xml:space="preserve"> و </w:t>
      </w:r>
      <w:r w:rsidR="00060A66" w:rsidRPr="00863810">
        <w:rPr>
          <w:rFonts w:ascii="Times New Roman" w:hAnsi="Times New Roman" w:cs="Ali_K_Alwand"/>
          <w:sz w:val="28"/>
          <w:szCs w:val="28"/>
          <w:rtl/>
        </w:rPr>
        <w:t>بةبةراورد لةطةل كؤنترؤل</w:t>
      </w:r>
      <w:r w:rsidR="00AF2BCE" w:rsidRPr="00863810">
        <w:rPr>
          <w:rFonts w:ascii="Times New Roman" w:hAnsi="Times New Roman" w:cs="Ali_K_Alwand"/>
          <w:sz w:val="28"/>
          <w:szCs w:val="28"/>
        </w:rPr>
        <w:t>86.68±2.132%</w:t>
      </w:r>
      <w:r w:rsidR="005551B3" w:rsidRPr="00863810">
        <w:rPr>
          <w:rFonts w:ascii="Times New Roman" w:hAnsi="Times New Roman" w:cs="Ali_K_Alwand"/>
          <w:sz w:val="28"/>
          <w:szCs w:val="28"/>
          <w:rtl/>
        </w:rPr>
        <w:t>.</w:t>
      </w:r>
      <w:r w:rsidR="005551B3" w:rsidRPr="00863810">
        <w:rPr>
          <w:rFonts w:ascii="Times New Roman" w:hAnsi="Times New Roman" w:cs="Ali_K_Alwand"/>
          <w:sz w:val="28"/>
          <w:szCs w:val="28"/>
          <w:rtl/>
          <w:lang w:bidi="ar-IQ"/>
        </w:rPr>
        <w:t xml:space="preserve">وةلآمدانةوةى خاوبونةوة بؤ </w:t>
      </w:r>
      <w:r w:rsidR="005551B3" w:rsidRPr="00863810">
        <w:rPr>
          <w:rFonts w:ascii="Times New Roman" w:hAnsi="Times New Roman" w:cs="Ali_K_Alwand"/>
          <w:sz w:val="28"/>
          <w:szCs w:val="28"/>
        </w:rPr>
        <w:t>SNP</w:t>
      </w:r>
      <w:r w:rsidR="005551B3" w:rsidRPr="00863810">
        <w:rPr>
          <w:rFonts w:ascii="Times New Roman" w:hAnsi="Times New Roman" w:cs="Ali_K_Alwand"/>
          <w:sz w:val="28"/>
          <w:szCs w:val="28"/>
          <w:rtl/>
        </w:rPr>
        <w:t xml:space="preserve"> لة ئةلقةكانى شاخويَنبةر بة شيَوةيةكى بةرضاو زيادى كرد </w:t>
      </w:r>
      <w:r w:rsidR="005551B3" w:rsidRPr="00863810">
        <w:rPr>
          <w:rFonts w:ascii="Times New Roman" w:hAnsi="Times New Roman" w:cs="Ali_K_Alwand"/>
          <w:sz w:val="28"/>
          <w:szCs w:val="28"/>
          <w:rtl/>
          <w:lang w:bidi="ar-IQ"/>
        </w:rPr>
        <w:t xml:space="preserve">بة ثيَشةكى ئالَوويَركردن بة </w:t>
      </w:r>
      <w:proofErr w:type="spellStart"/>
      <w:r w:rsidR="005551B3" w:rsidRPr="00863810">
        <w:rPr>
          <w:rFonts w:ascii="Times New Roman" w:hAnsi="Times New Roman" w:cs="Ali_K_Alwand"/>
          <w:sz w:val="28"/>
          <w:szCs w:val="28"/>
        </w:rPr>
        <w:t>Indomethacin</w:t>
      </w:r>
      <w:proofErr w:type="spellEnd"/>
      <w:r w:rsidR="005551B3" w:rsidRPr="00863810">
        <w:rPr>
          <w:rFonts w:ascii="Times New Roman" w:hAnsi="Times New Roman" w:cs="Ali_K_Alwand"/>
          <w:sz w:val="28"/>
          <w:szCs w:val="28"/>
        </w:rPr>
        <w:t xml:space="preserve"> </w:t>
      </w:r>
      <w:r w:rsidR="005551B3" w:rsidRPr="00863810">
        <w:rPr>
          <w:rFonts w:ascii="Times New Roman" w:hAnsi="Times New Roman" w:cs="Ali_K_Alwand"/>
          <w:sz w:val="28"/>
          <w:szCs w:val="28"/>
          <w:rtl/>
        </w:rPr>
        <w:t xml:space="preserve"> و </w:t>
      </w:r>
      <w:proofErr w:type="spellStart"/>
      <w:r w:rsidR="005551B3" w:rsidRPr="00863810">
        <w:rPr>
          <w:rFonts w:ascii="Times New Roman" w:hAnsi="Times New Roman" w:cs="Ali_K_Alwand"/>
          <w:sz w:val="28"/>
          <w:szCs w:val="28"/>
        </w:rPr>
        <w:t>Clotrimazole</w:t>
      </w:r>
      <w:proofErr w:type="spellEnd"/>
      <w:r w:rsidR="005551B3" w:rsidRPr="00863810">
        <w:rPr>
          <w:rFonts w:ascii="Times New Roman" w:hAnsi="Times New Roman" w:cs="Ali_K_Alwand"/>
          <w:sz w:val="28"/>
          <w:szCs w:val="28"/>
          <w:rtl/>
          <w:lang w:bidi="ar-IQ"/>
        </w:rPr>
        <w:t xml:space="preserve">بة ثةيتى بةكارى </w:t>
      </w:r>
      <w:r w:rsidR="005551B3" w:rsidRPr="00863810">
        <w:rPr>
          <w:rFonts w:ascii="Times New Roman" w:hAnsi="Times New Roman" w:cs="Ali_K_Alwand"/>
          <w:sz w:val="28"/>
          <w:szCs w:val="28"/>
        </w:rPr>
        <w:t>1.72X10</w:t>
      </w:r>
      <w:r w:rsidR="005551B3" w:rsidRPr="00863810">
        <w:rPr>
          <w:rFonts w:ascii="Times New Roman" w:hAnsi="Times New Roman" w:cs="Ali_K_Alwand"/>
          <w:sz w:val="28"/>
          <w:szCs w:val="28"/>
          <w:vertAlign w:val="superscript"/>
        </w:rPr>
        <w:t>-7</w:t>
      </w:r>
      <w:r w:rsidR="005551B3" w:rsidRPr="00863810">
        <w:rPr>
          <w:rFonts w:ascii="Times New Roman" w:hAnsi="Times New Roman" w:cs="Ali_K_Alwand"/>
          <w:sz w:val="28"/>
          <w:szCs w:val="28"/>
          <w:rtl/>
        </w:rPr>
        <w:t xml:space="preserve"> مؤلَ و </w:t>
      </w:r>
      <w:r w:rsidR="005551B3" w:rsidRPr="00863810">
        <w:rPr>
          <w:rFonts w:ascii="Times New Roman" w:hAnsi="Times New Roman" w:cs="Ali_K_Alwand"/>
          <w:sz w:val="28"/>
          <w:szCs w:val="28"/>
        </w:rPr>
        <w:t>3.314 X10</w:t>
      </w:r>
      <w:r w:rsidR="005551B3" w:rsidRPr="00863810">
        <w:rPr>
          <w:rFonts w:ascii="Times New Roman" w:hAnsi="Times New Roman" w:cs="Ali_K_Alwand"/>
          <w:sz w:val="28"/>
          <w:szCs w:val="28"/>
          <w:vertAlign w:val="superscript"/>
        </w:rPr>
        <w:t>-8</w:t>
      </w:r>
      <w:r w:rsidR="005551B3" w:rsidRPr="00863810">
        <w:rPr>
          <w:rFonts w:ascii="Times New Roman" w:hAnsi="Times New Roman" w:cs="Ali_K_Alwand"/>
          <w:sz w:val="28"/>
          <w:szCs w:val="28"/>
          <w:rtl/>
        </w:rPr>
        <w:t xml:space="preserve"> مؤلَ و </w:t>
      </w:r>
      <w:r w:rsidR="005551B3" w:rsidRPr="00863810">
        <w:rPr>
          <w:rFonts w:ascii="Times New Roman" w:hAnsi="Times New Roman" w:cs="Ali_K_Alwand"/>
          <w:sz w:val="28"/>
          <w:szCs w:val="28"/>
          <w:rtl/>
          <w:lang w:bidi="ar-IQ"/>
        </w:rPr>
        <w:t xml:space="preserve">رِيَذةى سةدى خاوبوونةوة زيادى كرد بؤ </w:t>
      </w:r>
      <w:r w:rsidR="005551B3" w:rsidRPr="00863810">
        <w:rPr>
          <w:rFonts w:ascii="Times New Roman" w:hAnsi="Times New Roman" w:cs="Ali_K_Alwand"/>
          <w:sz w:val="28"/>
          <w:szCs w:val="28"/>
        </w:rPr>
        <w:t>121.5±5%</w:t>
      </w:r>
      <w:r w:rsidR="005551B3" w:rsidRPr="00863810">
        <w:rPr>
          <w:rFonts w:ascii="Times New Roman" w:hAnsi="Times New Roman" w:cs="Ali_K_Alwand"/>
          <w:sz w:val="28"/>
          <w:szCs w:val="28"/>
          <w:rtl/>
        </w:rPr>
        <w:t xml:space="preserve"> و </w:t>
      </w:r>
      <w:r w:rsidR="005551B3" w:rsidRPr="00863810">
        <w:rPr>
          <w:rFonts w:ascii="Times New Roman" w:hAnsi="Times New Roman" w:cs="Ali_K_Alwand"/>
          <w:sz w:val="28"/>
          <w:szCs w:val="28"/>
        </w:rPr>
        <w:t>121.1±8.09%</w:t>
      </w:r>
      <w:r w:rsidR="005551B3" w:rsidRPr="00863810">
        <w:rPr>
          <w:rFonts w:ascii="Times New Roman" w:hAnsi="Times New Roman" w:cs="Ali_K_Alwand"/>
          <w:sz w:val="28"/>
          <w:szCs w:val="28"/>
          <w:rtl/>
        </w:rPr>
        <w:t xml:space="preserve">, يةك لةدواى يةك. </w:t>
      </w:r>
      <w:r w:rsidR="00681382" w:rsidRPr="00863810">
        <w:rPr>
          <w:rFonts w:ascii="Times New Roman" w:hAnsi="Times New Roman" w:cs="Ali_K_Alwand"/>
          <w:sz w:val="28"/>
          <w:szCs w:val="28"/>
          <w:rtl/>
        </w:rPr>
        <w:t xml:space="preserve">لة كاتيَكدا, هيض طؤرانكارييةك روينةدا لةو شاخويَنبةرةى كة بة </w:t>
      </w:r>
      <w:r w:rsidR="00681382" w:rsidRPr="00863810">
        <w:rPr>
          <w:rFonts w:ascii="Times New Roman" w:hAnsi="Times New Roman" w:cs="Ali_K_Alwand"/>
          <w:sz w:val="28"/>
          <w:szCs w:val="28"/>
          <w:rtl/>
          <w:lang w:bidi="ar-IQ"/>
        </w:rPr>
        <w:t xml:space="preserve">ثيَشةكى ئالَوويَركرا بوو بة </w:t>
      </w:r>
      <w:r w:rsidR="00681382" w:rsidRPr="00863810">
        <w:rPr>
          <w:rFonts w:ascii="Times New Roman" w:eastAsia="Times New Roman" w:hAnsi="Times New Roman" w:cs="Ali_K_Alwand"/>
          <w:sz w:val="28"/>
          <w:szCs w:val="28"/>
        </w:rPr>
        <w:t>L-NAME</w:t>
      </w:r>
      <w:r w:rsidR="00681382" w:rsidRPr="00863810">
        <w:rPr>
          <w:rFonts w:ascii="Times New Roman" w:eastAsia="Times New Roman" w:hAnsi="Times New Roman" w:cs="Ali_K_Alwand"/>
          <w:sz w:val="28"/>
          <w:szCs w:val="28"/>
          <w:rtl/>
        </w:rPr>
        <w:t xml:space="preserve"> و </w:t>
      </w:r>
      <w:r w:rsidR="00681382" w:rsidRPr="00863810">
        <w:rPr>
          <w:rFonts w:ascii="Times New Roman" w:hAnsi="Times New Roman" w:cs="Ali_K_Alwand"/>
          <w:sz w:val="28"/>
          <w:szCs w:val="28"/>
          <w:rtl/>
          <w:lang w:bidi="ar-IQ"/>
        </w:rPr>
        <w:t>مةسيلينى شين</w:t>
      </w:r>
      <w:r w:rsidR="005551B3" w:rsidRPr="00863810">
        <w:rPr>
          <w:rFonts w:ascii="Times New Roman" w:hAnsi="Times New Roman" w:cs="Ali_K_Alwand"/>
          <w:sz w:val="28"/>
          <w:szCs w:val="28"/>
          <w:rtl/>
        </w:rPr>
        <w:t>.</w:t>
      </w:r>
      <w:r w:rsidR="00681382" w:rsidRPr="00863810">
        <w:rPr>
          <w:rFonts w:ascii="Times New Roman" w:hAnsi="Times New Roman" w:cs="Ali_K_Alwand"/>
          <w:sz w:val="28"/>
          <w:szCs w:val="28"/>
          <w:rtl/>
        </w:rPr>
        <w:t xml:space="preserve"> ئةم ئةنجامانة ئةوة دةردةخةن كة </w:t>
      </w:r>
      <w:r w:rsidR="00681382" w:rsidRPr="00863810">
        <w:rPr>
          <w:rFonts w:ascii="Times New Roman" w:hAnsi="Times New Roman" w:cs="Ali_K_Alwand"/>
          <w:sz w:val="28"/>
          <w:szCs w:val="28"/>
          <w:rtl/>
          <w:lang w:bidi="ar-IQ"/>
        </w:rPr>
        <w:t xml:space="preserve">لابردنى رِووثؤسة شانة و بلؤك كردنى فاكتةرة خاوبووةكانى لة رِووثؤسة شانةوة دةردةضن هانى خاوبوونةوة دا كة بةهؤي </w:t>
      </w:r>
      <w:r w:rsidR="00681382" w:rsidRPr="00863810">
        <w:rPr>
          <w:rFonts w:ascii="Times New Roman" w:hAnsi="Times New Roman" w:cs="Ali_K_Alwand"/>
          <w:sz w:val="28"/>
          <w:szCs w:val="28"/>
          <w:lang w:bidi="ar-IQ"/>
        </w:rPr>
        <w:t>NO</w:t>
      </w:r>
      <w:r w:rsidR="00681382" w:rsidRPr="00863810">
        <w:rPr>
          <w:rFonts w:ascii="Times New Roman" w:hAnsi="Times New Roman" w:cs="Ali_K_Alwand"/>
          <w:sz w:val="28"/>
          <w:szCs w:val="28"/>
          <w:rtl/>
          <w:lang w:bidi="ar-IQ"/>
        </w:rPr>
        <w:t>ةوة دروست دةبيَت</w:t>
      </w:r>
      <w:r w:rsidRPr="00863810">
        <w:rPr>
          <w:rFonts w:ascii="Times New Roman" w:eastAsia="Calibri" w:hAnsi="Times New Roman" w:cs="Ali_K_Alwand"/>
          <w:sz w:val="28"/>
          <w:szCs w:val="28"/>
          <w:lang w:bidi="ar-IQ"/>
        </w:rPr>
        <w:t>;</w:t>
      </w:r>
      <w:r w:rsidRPr="00863810">
        <w:rPr>
          <w:rFonts w:ascii="Times New Roman" w:hAnsi="Times New Roman" w:cs="Ali_K_Alwand"/>
          <w:sz w:val="28"/>
          <w:szCs w:val="28"/>
          <w:rtl/>
          <w:lang w:bidi="ar-IQ"/>
        </w:rPr>
        <w:t xml:space="preserve">ئةمةش رِؤلَىرِووثؤسة شانة دةردةخات لة كاريطةرى خاوبوونةوةي </w:t>
      </w:r>
      <w:r w:rsidRPr="00863810">
        <w:rPr>
          <w:rFonts w:ascii="Times New Roman" w:hAnsi="Times New Roman" w:cs="Ali_K_Alwand"/>
          <w:sz w:val="28"/>
          <w:szCs w:val="28"/>
          <w:lang w:bidi="ar-IQ"/>
        </w:rPr>
        <w:t>NO</w:t>
      </w:r>
      <w:r w:rsidRPr="00863810">
        <w:rPr>
          <w:rFonts w:ascii="Times New Roman" w:hAnsi="Times New Roman" w:cs="Ali_K_Alwand"/>
          <w:sz w:val="28"/>
          <w:szCs w:val="28"/>
          <w:rtl/>
          <w:lang w:bidi="ar-IQ"/>
        </w:rPr>
        <w:t xml:space="preserve">. </w:t>
      </w:r>
    </w:p>
    <w:p w:rsidR="007D0FD9" w:rsidRPr="00863810" w:rsidRDefault="007D0FD9" w:rsidP="007D0FD9">
      <w:pPr>
        <w:bidi/>
        <w:spacing w:after="0" w:line="240" w:lineRule="atLeast"/>
        <w:ind w:firstLine="360"/>
        <w:jc w:val="both"/>
        <w:rPr>
          <w:rFonts w:ascii="Times New Roman" w:eastAsia="Calibri" w:hAnsi="Times New Roman" w:cs="Ali_K_Alwand"/>
          <w:sz w:val="28"/>
          <w:szCs w:val="28"/>
        </w:rPr>
      </w:pPr>
    </w:p>
    <w:p w:rsidR="006F39A1" w:rsidRPr="00863810" w:rsidRDefault="006F39A1" w:rsidP="00ED01AF">
      <w:pPr>
        <w:bidi/>
        <w:spacing w:after="0" w:line="240" w:lineRule="atLeast"/>
        <w:jc w:val="center"/>
        <w:rPr>
          <w:rFonts w:ascii="Times New Roman" w:hAnsi="Times New Roman" w:cs="Times New Roman"/>
          <w:b/>
          <w:bCs/>
          <w:sz w:val="24"/>
          <w:szCs w:val="24"/>
          <w:lang w:bidi="ar-IQ"/>
        </w:rPr>
      </w:pPr>
    </w:p>
    <w:p w:rsidR="005551B3" w:rsidRPr="00863810" w:rsidRDefault="00571574" w:rsidP="006F39A1">
      <w:pPr>
        <w:bidi/>
        <w:spacing w:after="0" w:line="240" w:lineRule="atLeast"/>
        <w:jc w:val="center"/>
        <w:rPr>
          <w:rFonts w:ascii="Times New Roman" w:hAnsi="Times New Roman" w:cs="Times New Roman"/>
          <w:b/>
          <w:bCs/>
          <w:sz w:val="28"/>
          <w:szCs w:val="28"/>
        </w:rPr>
      </w:pPr>
      <w:r w:rsidRPr="00863810">
        <w:rPr>
          <w:rFonts w:ascii="Times New Roman" w:hAnsi="Times New Roman" w:cs="Times New Roman"/>
          <w:b/>
          <w:bCs/>
          <w:sz w:val="28"/>
          <w:szCs w:val="28"/>
          <w:rtl/>
          <w:lang w:bidi="ar-IQ"/>
        </w:rPr>
        <w:t xml:space="preserve">دور </w:t>
      </w:r>
      <w:r w:rsidRPr="00863810">
        <w:rPr>
          <w:rFonts w:ascii="Times New Roman" w:hAnsi="Times New Roman" w:cs="Times New Roman"/>
          <w:b/>
          <w:bCs/>
          <w:sz w:val="28"/>
          <w:szCs w:val="28"/>
          <w:rtl/>
        </w:rPr>
        <w:t>الأندوثيليم و</w:t>
      </w:r>
      <w:r w:rsidRPr="00863810">
        <w:rPr>
          <w:rFonts w:ascii="Times New Roman" w:hAnsi="Times New Roman" w:cs="Times New Roman"/>
          <w:b/>
          <w:bCs/>
          <w:sz w:val="28"/>
          <w:szCs w:val="28"/>
        </w:rPr>
        <w:t xml:space="preserve">EDRFs </w:t>
      </w:r>
      <w:r w:rsidRPr="00863810">
        <w:rPr>
          <w:rFonts w:ascii="Times New Roman" w:hAnsi="Times New Roman" w:cs="Times New Roman"/>
          <w:b/>
          <w:bCs/>
          <w:sz w:val="28"/>
          <w:szCs w:val="28"/>
          <w:rtl/>
          <w:lang w:bidi="ar-IQ"/>
        </w:rPr>
        <w:t xml:space="preserve">في </w:t>
      </w:r>
      <w:r w:rsidRPr="00863810">
        <w:rPr>
          <w:rFonts w:ascii="Times New Roman" w:hAnsi="Times New Roman" w:cs="Times New Roman"/>
          <w:b/>
          <w:bCs/>
          <w:sz w:val="28"/>
          <w:szCs w:val="28"/>
          <w:rtl/>
        </w:rPr>
        <w:t>استجابة الأسترخاء الابهر ل</w:t>
      </w:r>
      <w:r w:rsidRPr="00863810">
        <w:rPr>
          <w:rFonts w:ascii="Times New Roman" w:hAnsi="Times New Roman" w:cs="Times New Roman"/>
          <w:b/>
          <w:bCs/>
          <w:sz w:val="28"/>
          <w:szCs w:val="28"/>
        </w:rPr>
        <w:t>NO</w:t>
      </w:r>
    </w:p>
    <w:p w:rsidR="005551B3" w:rsidRPr="00863810" w:rsidRDefault="005551B3" w:rsidP="00ED01AF">
      <w:pPr>
        <w:bidi/>
        <w:spacing w:after="0" w:line="240" w:lineRule="atLeast"/>
        <w:rPr>
          <w:rFonts w:ascii="Times New Roman" w:hAnsi="Times New Roman" w:cs="Times New Roman"/>
          <w:b/>
          <w:bCs/>
          <w:sz w:val="28"/>
          <w:szCs w:val="28"/>
          <w:rtl/>
          <w:lang w:bidi="ar-IQ"/>
        </w:rPr>
      </w:pPr>
      <w:r w:rsidRPr="00863810">
        <w:rPr>
          <w:rFonts w:ascii="Times New Roman" w:hAnsi="Times New Roman" w:cs="Times New Roman"/>
          <w:b/>
          <w:bCs/>
          <w:sz w:val="28"/>
          <w:szCs w:val="28"/>
          <w:rtl/>
          <w:lang w:bidi="ar-IQ"/>
        </w:rPr>
        <w:t>الملخص</w:t>
      </w:r>
    </w:p>
    <w:p w:rsidR="006728C5" w:rsidRPr="00863810" w:rsidRDefault="00791199" w:rsidP="0069653B">
      <w:pPr>
        <w:bidi/>
        <w:spacing w:after="0" w:line="240" w:lineRule="atLeast"/>
        <w:ind w:firstLine="360"/>
        <w:jc w:val="both"/>
        <w:rPr>
          <w:rFonts w:ascii="Times New Roman" w:hAnsi="Times New Roman" w:cs="Times New Roman"/>
          <w:b/>
          <w:bCs/>
          <w:sz w:val="28"/>
          <w:szCs w:val="28"/>
        </w:rPr>
      </w:pPr>
      <w:r w:rsidRPr="00863810">
        <w:rPr>
          <w:rFonts w:ascii="Times New Roman" w:hAnsi="Times New Roman" w:cs="Times New Roman"/>
          <w:b/>
          <w:bCs/>
          <w:sz w:val="28"/>
          <w:szCs w:val="28"/>
          <w:rtl/>
        </w:rPr>
        <w:t xml:space="preserve">ان الأندوثيليم يلعب دوراً رئيسياَ </w:t>
      </w:r>
      <w:r w:rsidR="006728C5" w:rsidRPr="00863810">
        <w:rPr>
          <w:rFonts w:ascii="Times New Roman" w:hAnsi="Times New Roman" w:cs="Times New Roman"/>
          <w:b/>
          <w:bCs/>
          <w:sz w:val="28"/>
          <w:szCs w:val="28"/>
          <w:rtl/>
        </w:rPr>
        <w:t>في الأسترخاء الابهر. لذلك, الهدف من هذه التجربة هي تحديد دور الأندوثيليم و</w:t>
      </w:r>
      <w:r w:rsidR="006728C5" w:rsidRPr="00863810">
        <w:rPr>
          <w:rFonts w:ascii="Times New Roman" w:hAnsi="Times New Roman" w:cs="Times New Roman"/>
          <w:b/>
          <w:bCs/>
          <w:sz w:val="28"/>
          <w:szCs w:val="28"/>
        </w:rPr>
        <w:t xml:space="preserve">EDRFs </w:t>
      </w:r>
      <w:r w:rsidR="006728C5" w:rsidRPr="00863810">
        <w:rPr>
          <w:rFonts w:ascii="Times New Roman" w:hAnsi="Times New Roman" w:cs="Times New Roman"/>
          <w:b/>
          <w:bCs/>
          <w:sz w:val="28"/>
          <w:szCs w:val="28"/>
          <w:rtl/>
        </w:rPr>
        <w:t xml:space="preserve"> في الأسترخاء الابهر استجابة لواهب </w:t>
      </w:r>
      <w:r w:rsidR="006728C5" w:rsidRPr="00863810">
        <w:rPr>
          <w:rFonts w:ascii="Times New Roman" w:hAnsi="Times New Roman" w:cs="Times New Roman"/>
          <w:b/>
          <w:bCs/>
          <w:sz w:val="28"/>
          <w:szCs w:val="28"/>
        </w:rPr>
        <w:t>NO</w:t>
      </w:r>
      <w:r w:rsidR="006728C5" w:rsidRPr="00863810">
        <w:rPr>
          <w:rFonts w:ascii="Times New Roman" w:hAnsi="Times New Roman" w:cs="Times New Roman"/>
          <w:b/>
          <w:bCs/>
          <w:sz w:val="28"/>
          <w:szCs w:val="28"/>
          <w:rtl/>
        </w:rPr>
        <w:t xml:space="preserve"> (</w:t>
      </w:r>
      <w:r w:rsidR="006728C5" w:rsidRPr="00863810">
        <w:rPr>
          <w:rFonts w:ascii="Times New Roman" w:hAnsi="Times New Roman" w:cs="Times New Roman"/>
          <w:b/>
          <w:bCs/>
          <w:sz w:val="28"/>
          <w:szCs w:val="28"/>
        </w:rPr>
        <w:t>SNP</w:t>
      </w:r>
      <w:r w:rsidR="006728C5" w:rsidRPr="00863810">
        <w:rPr>
          <w:rFonts w:ascii="Times New Roman" w:hAnsi="Times New Roman" w:cs="Times New Roman"/>
          <w:b/>
          <w:bCs/>
          <w:sz w:val="28"/>
          <w:szCs w:val="28"/>
          <w:rtl/>
        </w:rPr>
        <w:t xml:space="preserve">) باستخدام جهاز </w:t>
      </w:r>
      <w:proofErr w:type="spellStart"/>
      <w:r w:rsidR="006728C5" w:rsidRPr="00863810">
        <w:rPr>
          <w:rFonts w:ascii="Times New Roman" w:hAnsi="Times New Roman" w:cs="Times New Roman"/>
          <w:b/>
          <w:bCs/>
          <w:sz w:val="28"/>
          <w:szCs w:val="28"/>
        </w:rPr>
        <w:t>PowerLab</w:t>
      </w:r>
      <w:proofErr w:type="spellEnd"/>
      <w:r w:rsidR="006728C5" w:rsidRPr="00863810">
        <w:rPr>
          <w:rFonts w:ascii="Times New Roman" w:hAnsi="Times New Roman" w:cs="Times New Roman"/>
          <w:b/>
          <w:bCs/>
          <w:sz w:val="28"/>
          <w:szCs w:val="28"/>
          <w:rtl/>
        </w:rPr>
        <w:t xml:space="preserve">. </w:t>
      </w:r>
      <w:r w:rsidR="005551B3" w:rsidRPr="00863810">
        <w:rPr>
          <w:rFonts w:ascii="Times New Roman" w:hAnsi="Times New Roman" w:cs="Times New Roman"/>
          <w:b/>
          <w:bCs/>
          <w:sz w:val="28"/>
          <w:szCs w:val="28"/>
          <w:rtl/>
        </w:rPr>
        <w:t xml:space="preserve">ان تجريد </w:t>
      </w:r>
      <w:r w:rsidR="005551B3" w:rsidRPr="00863810">
        <w:rPr>
          <w:rFonts w:ascii="Times New Roman" w:hAnsi="Times New Roman" w:cs="Times New Roman"/>
          <w:b/>
          <w:bCs/>
          <w:sz w:val="28"/>
          <w:szCs w:val="28"/>
          <w:rtl/>
          <w:lang w:bidi="ar-IQ"/>
        </w:rPr>
        <w:t>الأندوثيليم</w:t>
      </w:r>
      <w:r w:rsidR="005551B3" w:rsidRPr="00863810">
        <w:rPr>
          <w:rFonts w:ascii="Times New Roman" w:hAnsi="Times New Roman" w:cs="Times New Roman"/>
          <w:b/>
          <w:bCs/>
          <w:sz w:val="28"/>
          <w:szCs w:val="28"/>
          <w:rtl/>
        </w:rPr>
        <w:t xml:space="preserve"> ادت الى تحفيز استجابة التركيز </w:t>
      </w:r>
      <w:r w:rsidR="005551B3" w:rsidRPr="00863810">
        <w:rPr>
          <w:rFonts w:ascii="Times New Roman" w:hAnsi="Times New Roman" w:cs="Times New Roman"/>
          <w:b/>
          <w:bCs/>
          <w:sz w:val="28"/>
          <w:szCs w:val="28"/>
        </w:rPr>
        <w:t>SNP</w:t>
      </w:r>
      <w:r w:rsidR="005551B3" w:rsidRPr="00863810">
        <w:rPr>
          <w:rFonts w:ascii="Times New Roman" w:hAnsi="Times New Roman" w:cs="Times New Roman"/>
          <w:b/>
          <w:bCs/>
          <w:sz w:val="28"/>
          <w:szCs w:val="28"/>
          <w:rtl/>
          <w:lang w:bidi="ar-IQ"/>
        </w:rPr>
        <w:t xml:space="preserve">مع التركيز الفعال </w:t>
      </w:r>
      <w:r w:rsidR="005551B3" w:rsidRPr="00863810">
        <w:rPr>
          <w:rFonts w:ascii="Times New Roman" w:hAnsi="Times New Roman" w:cs="Times New Roman"/>
          <w:b/>
          <w:bCs/>
          <w:sz w:val="28"/>
          <w:szCs w:val="28"/>
        </w:rPr>
        <w:t>5.872X10</w:t>
      </w:r>
      <w:r w:rsidR="005551B3" w:rsidRPr="00863810">
        <w:rPr>
          <w:rFonts w:ascii="Times New Roman" w:hAnsi="Times New Roman" w:cs="Times New Roman"/>
          <w:b/>
          <w:bCs/>
          <w:sz w:val="28"/>
          <w:szCs w:val="28"/>
          <w:vertAlign w:val="superscript"/>
        </w:rPr>
        <w:t>-8</w:t>
      </w:r>
      <w:r w:rsidR="005551B3" w:rsidRPr="00863810">
        <w:rPr>
          <w:rFonts w:ascii="Times New Roman" w:hAnsi="Times New Roman" w:cs="Times New Roman"/>
          <w:b/>
          <w:bCs/>
          <w:sz w:val="28"/>
          <w:szCs w:val="28"/>
          <w:rtl/>
        </w:rPr>
        <w:t>مولو</w:t>
      </w:r>
      <w:r w:rsidR="00C6594B" w:rsidRPr="00863810">
        <w:rPr>
          <w:rFonts w:ascii="Times New Roman" w:hAnsi="Times New Roman" w:cs="Times New Roman"/>
          <w:b/>
          <w:bCs/>
          <w:sz w:val="28"/>
          <w:szCs w:val="28"/>
        </w:rPr>
        <w:t>2.266X10</w:t>
      </w:r>
      <w:r w:rsidR="00C6594B" w:rsidRPr="00863810">
        <w:rPr>
          <w:rFonts w:ascii="Times New Roman" w:hAnsi="Times New Roman" w:cs="Times New Roman"/>
          <w:b/>
          <w:bCs/>
          <w:sz w:val="28"/>
          <w:szCs w:val="28"/>
          <w:vertAlign w:val="superscript"/>
        </w:rPr>
        <w:t>-6</w:t>
      </w:r>
      <w:r w:rsidR="005551B3" w:rsidRPr="00863810">
        <w:rPr>
          <w:rFonts w:ascii="Times New Roman" w:hAnsi="Times New Roman" w:cs="Times New Roman"/>
          <w:b/>
          <w:bCs/>
          <w:sz w:val="28"/>
          <w:szCs w:val="28"/>
          <w:rtl/>
        </w:rPr>
        <w:t xml:space="preserve">, مع ذلك نسبة الأسترخاء </w:t>
      </w:r>
      <w:r w:rsidR="005551B3" w:rsidRPr="00863810">
        <w:rPr>
          <w:rFonts w:ascii="Times New Roman" w:hAnsi="Times New Roman" w:cs="Times New Roman"/>
          <w:b/>
          <w:bCs/>
          <w:sz w:val="28"/>
          <w:szCs w:val="28"/>
        </w:rPr>
        <w:t>106.2±4.95%</w:t>
      </w:r>
      <w:r w:rsidR="005551B3" w:rsidRPr="00863810">
        <w:rPr>
          <w:rFonts w:ascii="Times New Roman" w:hAnsi="Times New Roman" w:cs="Times New Roman"/>
          <w:b/>
          <w:bCs/>
          <w:sz w:val="28"/>
          <w:szCs w:val="28"/>
          <w:rtl/>
        </w:rPr>
        <w:t xml:space="preserve"> و </w:t>
      </w:r>
      <w:r w:rsidR="00C6594B" w:rsidRPr="00863810">
        <w:rPr>
          <w:rFonts w:ascii="Times New Roman" w:hAnsi="Times New Roman" w:cs="Times New Roman"/>
          <w:b/>
          <w:bCs/>
          <w:sz w:val="28"/>
          <w:szCs w:val="28"/>
        </w:rPr>
        <w:t>86.68±2.132%</w:t>
      </w:r>
      <w:r w:rsidR="00C6594B" w:rsidRPr="00863810">
        <w:rPr>
          <w:rFonts w:ascii="Times New Roman" w:hAnsi="Times New Roman" w:cs="Times New Roman"/>
          <w:b/>
          <w:bCs/>
          <w:sz w:val="28"/>
          <w:szCs w:val="28"/>
          <w:rtl/>
        </w:rPr>
        <w:t xml:space="preserve"> مقارنة مع الكونترول</w:t>
      </w:r>
      <w:r w:rsidR="005551B3" w:rsidRPr="00863810">
        <w:rPr>
          <w:rFonts w:ascii="Times New Roman" w:hAnsi="Times New Roman" w:cs="Times New Roman"/>
          <w:b/>
          <w:bCs/>
          <w:sz w:val="28"/>
          <w:szCs w:val="28"/>
          <w:rtl/>
        </w:rPr>
        <w:t>, على التوالي.ان الأسترخاء المستحدث ب</w:t>
      </w:r>
      <w:r w:rsidR="005551B3" w:rsidRPr="00863810">
        <w:rPr>
          <w:rFonts w:ascii="Times New Roman" w:hAnsi="Times New Roman" w:cs="Times New Roman"/>
          <w:b/>
          <w:bCs/>
          <w:sz w:val="28"/>
          <w:szCs w:val="28"/>
        </w:rPr>
        <w:t xml:space="preserve"> SNP</w:t>
      </w:r>
      <w:r w:rsidR="005551B3" w:rsidRPr="00863810">
        <w:rPr>
          <w:rFonts w:ascii="Times New Roman" w:hAnsi="Times New Roman" w:cs="Times New Roman"/>
          <w:b/>
          <w:bCs/>
          <w:sz w:val="28"/>
          <w:szCs w:val="28"/>
          <w:rtl/>
        </w:rPr>
        <w:t>في الحلقات الأبهر تعززت معنوياً بواسطة</w:t>
      </w:r>
      <w:proofErr w:type="spellStart"/>
      <w:r w:rsidR="005551B3" w:rsidRPr="00863810">
        <w:rPr>
          <w:rFonts w:ascii="Times New Roman" w:hAnsi="Times New Roman" w:cs="Times New Roman"/>
          <w:b/>
          <w:bCs/>
          <w:sz w:val="28"/>
          <w:szCs w:val="28"/>
        </w:rPr>
        <w:t>Indomethacin</w:t>
      </w:r>
      <w:proofErr w:type="spellEnd"/>
      <w:r w:rsidR="005551B3" w:rsidRPr="00863810">
        <w:rPr>
          <w:rFonts w:ascii="Times New Roman" w:hAnsi="Times New Roman" w:cs="Times New Roman"/>
          <w:b/>
          <w:bCs/>
          <w:sz w:val="28"/>
          <w:szCs w:val="28"/>
        </w:rPr>
        <w:t xml:space="preserve"> </w:t>
      </w:r>
      <w:r w:rsidR="005551B3" w:rsidRPr="00863810">
        <w:rPr>
          <w:rFonts w:ascii="Times New Roman" w:hAnsi="Times New Roman" w:cs="Times New Roman"/>
          <w:b/>
          <w:bCs/>
          <w:sz w:val="28"/>
          <w:szCs w:val="28"/>
          <w:rtl/>
        </w:rPr>
        <w:t xml:space="preserve"> و  </w:t>
      </w:r>
      <w:proofErr w:type="spellStart"/>
      <w:r w:rsidR="005551B3" w:rsidRPr="00863810">
        <w:rPr>
          <w:rFonts w:ascii="Times New Roman" w:hAnsi="Times New Roman" w:cs="Times New Roman"/>
          <w:b/>
          <w:bCs/>
          <w:sz w:val="28"/>
          <w:szCs w:val="28"/>
        </w:rPr>
        <w:t>Clotrimazole</w:t>
      </w:r>
      <w:proofErr w:type="spellEnd"/>
      <w:r w:rsidR="005551B3" w:rsidRPr="00863810">
        <w:rPr>
          <w:rFonts w:ascii="Times New Roman" w:hAnsi="Times New Roman" w:cs="Times New Roman"/>
          <w:b/>
          <w:bCs/>
          <w:sz w:val="28"/>
          <w:szCs w:val="28"/>
          <w:rtl/>
          <w:lang w:bidi="ar-IQ"/>
        </w:rPr>
        <w:t xml:space="preserve">عند التركيز الفعال </w:t>
      </w:r>
      <w:r w:rsidR="005551B3" w:rsidRPr="00863810">
        <w:rPr>
          <w:rFonts w:ascii="Times New Roman" w:hAnsi="Times New Roman" w:cs="Times New Roman"/>
          <w:b/>
          <w:bCs/>
          <w:sz w:val="28"/>
          <w:szCs w:val="28"/>
        </w:rPr>
        <w:t>1.72X10</w:t>
      </w:r>
      <w:r w:rsidR="005551B3" w:rsidRPr="00863810">
        <w:rPr>
          <w:rFonts w:ascii="Times New Roman" w:hAnsi="Times New Roman" w:cs="Times New Roman"/>
          <w:b/>
          <w:bCs/>
          <w:sz w:val="28"/>
          <w:szCs w:val="28"/>
          <w:vertAlign w:val="superscript"/>
        </w:rPr>
        <w:t>-7</w:t>
      </w:r>
      <w:r w:rsidR="005551B3" w:rsidRPr="00863810">
        <w:rPr>
          <w:rFonts w:ascii="Times New Roman" w:hAnsi="Times New Roman" w:cs="Times New Roman"/>
          <w:b/>
          <w:bCs/>
          <w:sz w:val="28"/>
          <w:szCs w:val="28"/>
          <w:rtl/>
        </w:rPr>
        <w:t xml:space="preserve"> مول و </w:t>
      </w:r>
      <w:r w:rsidR="005551B3" w:rsidRPr="00863810">
        <w:rPr>
          <w:rFonts w:ascii="Times New Roman" w:hAnsi="Times New Roman" w:cs="Times New Roman"/>
          <w:b/>
          <w:bCs/>
          <w:sz w:val="28"/>
          <w:szCs w:val="28"/>
        </w:rPr>
        <w:t>3.314 X10</w:t>
      </w:r>
      <w:r w:rsidR="005551B3" w:rsidRPr="00863810">
        <w:rPr>
          <w:rFonts w:ascii="Times New Roman" w:hAnsi="Times New Roman" w:cs="Times New Roman"/>
          <w:b/>
          <w:bCs/>
          <w:sz w:val="28"/>
          <w:szCs w:val="28"/>
          <w:vertAlign w:val="superscript"/>
        </w:rPr>
        <w:t>-8</w:t>
      </w:r>
      <w:r w:rsidR="005551B3" w:rsidRPr="00863810">
        <w:rPr>
          <w:rFonts w:ascii="Times New Roman" w:hAnsi="Times New Roman" w:cs="Times New Roman"/>
          <w:b/>
          <w:bCs/>
          <w:sz w:val="28"/>
          <w:szCs w:val="28"/>
          <w:rtl/>
        </w:rPr>
        <w:t xml:space="preserve"> مول و ان نسبة الأسترخاء ازدادت الى </w:t>
      </w:r>
      <w:r w:rsidR="005551B3" w:rsidRPr="00863810">
        <w:rPr>
          <w:rFonts w:ascii="Times New Roman" w:hAnsi="Times New Roman" w:cs="Times New Roman"/>
          <w:b/>
          <w:bCs/>
          <w:sz w:val="28"/>
          <w:szCs w:val="28"/>
        </w:rPr>
        <w:t>121.5±5%</w:t>
      </w:r>
      <w:r w:rsidR="005551B3" w:rsidRPr="00863810">
        <w:rPr>
          <w:rFonts w:ascii="Times New Roman" w:hAnsi="Times New Roman" w:cs="Times New Roman"/>
          <w:b/>
          <w:bCs/>
          <w:sz w:val="28"/>
          <w:szCs w:val="28"/>
          <w:rtl/>
        </w:rPr>
        <w:t xml:space="preserve"> و </w:t>
      </w:r>
      <w:r w:rsidR="005551B3" w:rsidRPr="00863810">
        <w:rPr>
          <w:rFonts w:ascii="Times New Roman" w:hAnsi="Times New Roman" w:cs="Times New Roman"/>
          <w:b/>
          <w:bCs/>
          <w:sz w:val="28"/>
          <w:szCs w:val="28"/>
        </w:rPr>
        <w:t>121.1±8.09%</w:t>
      </w:r>
      <w:r w:rsidR="005551B3" w:rsidRPr="00863810">
        <w:rPr>
          <w:rFonts w:ascii="Times New Roman" w:hAnsi="Times New Roman" w:cs="Times New Roman"/>
          <w:b/>
          <w:bCs/>
          <w:sz w:val="28"/>
          <w:szCs w:val="28"/>
          <w:rtl/>
        </w:rPr>
        <w:t>,  على التوالي.</w:t>
      </w:r>
      <w:r w:rsidR="00C6594B" w:rsidRPr="00863810">
        <w:rPr>
          <w:rFonts w:ascii="Times New Roman" w:hAnsi="Times New Roman" w:cs="Times New Roman"/>
          <w:b/>
          <w:bCs/>
          <w:sz w:val="28"/>
          <w:szCs w:val="28"/>
          <w:rtl/>
        </w:rPr>
        <w:t xml:space="preserve"> في حين,لم يحصل اي تغيير في الأسترخاء المستحدث ب</w:t>
      </w:r>
      <w:r w:rsidR="00C6594B" w:rsidRPr="00863810">
        <w:rPr>
          <w:rFonts w:ascii="Times New Roman" w:hAnsi="Times New Roman" w:cs="Times New Roman"/>
          <w:b/>
          <w:bCs/>
          <w:sz w:val="28"/>
          <w:szCs w:val="28"/>
        </w:rPr>
        <w:t xml:space="preserve"> SNP</w:t>
      </w:r>
      <w:r w:rsidR="00C6594B" w:rsidRPr="00863810">
        <w:rPr>
          <w:rFonts w:ascii="Times New Roman" w:hAnsi="Times New Roman" w:cs="Times New Roman"/>
          <w:b/>
          <w:bCs/>
          <w:sz w:val="28"/>
          <w:szCs w:val="28"/>
          <w:rtl/>
        </w:rPr>
        <w:t xml:space="preserve">في الحلقات الأبهر بواسطة المعاملة المسبقة بكل من </w:t>
      </w:r>
      <w:r w:rsidR="00C6594B" w:rsidRPr="00863810">
        <w:rPr>
          <w:rFonts w:ascii="Times New Roman" w:hAnsi="Times New Roman" w:cs="Times New Roman"/>
          <w:b/>
          <w:bCs/>
          <w:sz w:val="28"/>
          <w:szCs w:val="28"/>
        </w:rPr>
        <w:t>L-NAME</w:t>
      </w:r>
      <w:r w:rsidR="00C6594B" w:rsidRPr="00863810">
        <w:rPr>
          <w:rFonts w:ascii="Times New Roman" w:hAnsi="Times New Roman" w:cs="Times New Roman"/>
          <w:b/>
          <w:bCs/>
          <w:sz w:val="28"/>
          <w:szCs w:val="28"/>
          <w:rtl/>
        </w:rPr>
        <w:t xml:space="preserve"> و مثيلين الازرق. </w:t>
      </w:r>
      <w:r w:rsidR="006728C5" w:rsidRPr="00863810">
        <w:rPr>
          <w:rFonts w:ascii="Times New Roman" w:hAnsi="Times New Roman" w:cs="Times New Roman"/>
          <w:b/>
          <w:bCs/>
          <w:sz w:val="28"/>
          <w:szCs w:val="28"/>
          <w:rtl/>
        </w:rPr>
        <w:t xml:space="preserve">استنجت النتائج بأن ان تجريد الأندوثيليم و تثبيط </w:t>
      </w:r>
      <w:r w:rsidR="006728C5" w:rsidRPr="00863810">
        <w:rPr>
          <w:rFonts w:ascii="Times New Roman" w:hAnsi="Times New Roman" w:cs="Times New Roman"/>
          <w:b/>
          <w:bCs/>
          <w:sz w:val="28"/>
          <w:szCs w:val="28"/>
        </w:rPr>
        <w:t xml:space="preserve">EDRFs </w:t>
      </w:r>
      <w:r w:rsidR="006728C5" w:rsidRPr="00863810">
        <w:rPr>
          <w:rFonts w:ascii="Times New Roman" w:hAnsi="Times New Roman" w:cs="Times New Roman"/>
          <w:b/>
          <w:bCs/>
          <w:sz w:val="28"/>
          <w:szCs w:val="28"/>
          <w:rtl/>
        </w:rPr>
        <w:t xml:space="preserve"> ادت الى تحفيز استجابة الأسترخاء الابهر ل</w:t>
      </w:r>
      <w:r w:rsidR="006728C5" w:rsidRPr="00863810">
        <w:rPr>
          <w:rFonts w:ascii="Times New Roman" w:hAnsi="Times New Roman" w:cs="Times New Roman"/>
          <w:b/>
          <w:bCs/>
          <w:sz w:val="28"/>
          <w:szCs w:val="28"/>
        </w:rPr>
        <w:t>NO</w:t>
      </w:r>
      <w:r w:rsidR="006728C5" w:rsidRPr="00863810">
        <w:rPr>
          <w:rFonts w:ascii="Times New Roman" w:hAnsi="Times New Roman" w:cs="Times New Roman"/>
          <w:b/>
          <w:bCs/>
          <w:sz w:val="28"/>
          <w:szCs w:val="28"/>
          <w:rtl/>
        </w:rPr>
        <w:t xml:space="preserve">  و يوضح دور </w:t>
      </w:r>
      <w:r w:rsidR="006728C5" w:rsidRPr="00863810">
        <w:rPr>
          <w:rFonts w:ascii="Times New Roman" w:hAnsi="Times New Roman" w:cs="Times New Roman"/>
          <w:b/>
          <w:bCs/>
          <w:sz w:val="28"/>
          <w:szCs w:val="28"/>
          <w:rtl/>
          <w:lang w:bidi="ar-IQ"/>
        </w:rPr>
        <w:t xml:space="preserve">الأندوثيليم في </w:t>
      </w:r>
      <w:r w:rsidR="006728C5" w:rsidRPr="00863810">
        <w:rPr>
          <w:rFonts w:ascii="Times New Roman" w:hAnsi="Times New Roman" w:cs="Times New Roman"/>
          <w:b/>
          <w:bCs/>
          <w:sz w:val="28"/>
          <w:szCs w:val="28"/>
          <w:rtl/>
        </w:rPr>
        <w:t>استجابة الأسترخاء الابهر ل</w:t>
      </w:r>
      <w:r w:rsidR="006728C5" w:rsidRPr="00863810">
        <w:rPr>
          <w:rFonts w:ascii="Times New Roman" w:eastAsia="Calibri" w:hAnsi="Times New Roman" w:cs="Times New Roman"/>
          <w:b/>
          <w:bCs/>
          <w:sz w:val="28"/>
          <w:szCs w:val="28"/>
          <w:lang w:bidi="ar-IQ"/>
        </w:rPr>
        <w:t>.</w:t>
      </w:r>
      <w:r w:rsidR="006728C5" w:rsidRPr="00863810">
        <w:rPr>
          <w:rFonts w:ascii="Times New Roman" w:hAnsi="Times New Roman" w:cs="Times New Roman"/>
          <w:b/>
          <w:bCs/>
          <w:sz w:val="28"/>
          <w:szCs w:val="28"/>
        </w:rPr>
        <w:t>NO</w:t>
      </w:r>
    </w:p>
    <w:sectPr w:rsidR="006728C5" w:rsidRPr="00863810" w:rsidSect="00F6157E">
      <w:type w:val="continuous"/>
      <w:pgSz w:w="11907" w:h="16840" w:code="9"/>
      <w:pgMar w:top="1418" w:right="1134" w:bottom="1418" w:left="1701" w:header="720" w:footer="450" w:gutter="0"/>
      <w:cols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BED" w:rsidRDefault="00D06BED" w:rsidP="00806780">
      <w:pPr>
        <w:spacing w:after="0" w:line="240" w:lineRule="auto"/>
      </w:pPr>
      <w:r>
        <w:separator/>
      </w:r>
    </w:p>
  </w:endnote>
  <w:endnote w:type="continuationSeparator" w:id="0">
    <w:p w:rsidR="00D06BED" w:rsidRDefault="00D06BED" w:rsidP="008067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azooka">
    <w:altName w:val="Times New Roman"/>
    <w:panose1 w:val="00000000000000000000"/>
    <w:charset w:val="00"/>
    <w:family w:val="auto"/>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dvTT5235d5a9">
    <w:altName w:val="Arial Unicode MS"/>
    <w:charset w:val="80"/>
    <w:family w:val="auto"/>
    <w:pitch w:val="default"/>
    <w:sig w:usb0="00000001" w:usb1="08070000" w:usb2="00000010" w:usb3="00000000" w:csb0="00020000" w:csb1="00000000"/>
  </w:font>
  <w:font w:name="Ali_K_Alwan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1" w:rsidRDefault="00485F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4" w:rsidRPr="00090364" w:rsidRDefault="00222B81" w:rsidP="00090364">
    <w:pPr>
      <w:pStyle w:val="Footer"/>
      <w:framePr w:wrap="around" w:vAnchor="text" w:hAnchor="margin" w:xAlign="outside" w:y="1"/>
      <w:rPr>
        <w:rStyle w:val="PageNumber"/>
        <w:rFonts w:asciiTheme="majorBidi" w:hAnsiTheme="majorBidi" w:cstheme="majorBidi"/>
      </w:rPr>
    </w:pPr>
    <w:r w:rsidRPr="00090364">
      <w:rPr>
        <w:rStyle w:val="PageNumber"/>
        <w:rFonts w:asciiTheme="majorBidi" w:hAnsiTheme="majorBidi" w:cstheme="majorBidi"/>
      </w:rPr>
      <w:fldChar w:fldCharType="begin"/>
    </w:r>
    <w:r w:rsidR="00090364" w:rsidRPr="00090364">
      <w:rPr>
        <w:rStyle w:val="PageNumber"/>
        <w:rFonts w:asciiTheme="majorBidi" w:hAnsiTheme="majorBidi" w:cstheme="majorBidi"/>
      </w:rPr>
      <w:instrText xml:space="preserve">PAGE  </w:instrText>
    </w:r>
    <w:r w:rsidRPr="00090364">
      <w:rPr>
        <w:rStyle w:val="PageNumber"/>
        <w:rFonts w:asciiTheme="majorBidi" w:hAnsiTheme="majorBidi" w:cstheme="majorBidi"/>
      </w:rPr>
      <w:fldChar w:fldCharType="separate"/>
    </w:r>
    <w:r w:rsidR="00485F01">
      <w:rPr>
        <w:rStyle w:val="PageNumber"/>
        <w:rFonts w:asciiTheme="majorBidi" w:hAnsiTheme="majorBidi" w:cstheme="majorBidi"/>
        <w:noProof/>
      </w:rPr>
      <w:t>100</w:t>
    </w:r>
    <w:r w:rsidRPr="00090364">
      <w:rPr>
        <w:rStyle w:val="PageNumber"/>
        <w:rFonts w:asciiTheme="majorBidi" w:hAnsiTheme="majorBidi" w:cstheme="majorBidi"/>
      </w:rPr>
      <w:fldChar w:fldCharType="end"/>
    </w:r>
  </w:p>
  <w:p w:rsidR="005241C0" w:rsidRPr="00806780" w:rsidRDefault="005241C0" w:rsidP="00F6157E">
    <w:pPr>
      <w:pStyle w:val="Footer"/>
      <w:jc w:val="center"/>
      <w:rPr>
        <w:rFonts w:asciiTheme="majorBidi" w:hAnsiTheme="majorBidi" w:cstheme="majorBidi"/>
        <w:sz w:val="24"/>
        <w:szCs w:val="24"/>
      </w:rPr>
    </w:pPr>
  </w:p>
  <w:p w:rsidR="005241C0" w:rsidRDefault="005241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1" w:rsidRDefault="00485F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BED" w:rsidRDefault="00D06BED" w:rsidP="00806780">
      <w:pPr>
        <w:spacing w:after="0" w:line="240" w:lineRule="auto"/>
      </w:pPr>
      <w:r>
        <w:separator/>
      </w:r>
    </w:p>
  </w:footnote>
  <w:footnote w:type="continuationSeparator" w:id="0">
    <w:p w:rsidR="00D06BED" w:rsidRDefault="00D06BED" w:rsidP="008067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1" w:rsidRDefault="00485F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C34" w:rsidRPr="00090364" w:rsidRDefault="00222B81" w:rsidP="00485F01">
    <w:pPr>
      <w:pStyle w:val="Header"/>
      <w:rPr>
        <w:rFonts w:asciiTheme="majorBidi" w:hAnsiTheme="majorBidi" w:cstheme="majorBidi"/>
        <w:sz w:val="17"/>
        <w:szCs w:val="17"/>
      </w:rPr>
    </w:pPr>
    <w:r>
      <w:rPr>
        <w:rFonts w:asciiTheme="majorBidi" w:hAnsiTheme="majorBidi" w:cstheme="majorBidi"/>
        <w:noProof/>
        <w:sz w:val="17"/>
        <w:szCs w:val="17"/>
      </w:rPr>
      <w:pict>
        <v:shapetype id="_x0000_t32" coordsize="21600,21600" o:spt="32" o:oned="t" path="m,l21600,21600e" filled="f">
          <v:path arrowok="t" fillok="f" o:connecttype="none"/>
          <o:lock v:ext="edit" shapetype="t"/>
        </v:shapetype>
        <v:shape id="AutoShape 4" o:spid="_x0000_s4098" type="#_x0000_t32" style="position:absolute;margin-left:-84.4pt;margin-top:11.05pt;width:594.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" strokeweight="1pt"/>
      </w:pict>
    </w:r>
    <w:r>
      <w:rPr>
        <w:rFonts w:asciiTheme="majorBidi" w:hAnsiTheme="majorBidi" w:cstheme="majorBidi"/>
        <w:noProof/>
        <w:sz w:val="17"/>
        <w:szCs w:val="17"/>
      </w:rPr>
      <w:pict>
        <v:shape id="AutoShape 6" o:spid="_x0000_s4097" type="#_x0000_t32" style="position:absolute;margin-left:-84.4pt;margin-top:14.15pt;width:594.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" strokeweight="1pt"/>
      </w:pict>
    </w:r>
    <w:r w:rsidR="00863810">
      <w:rPr>
        <w:rFonts w:asciiTheme="majorBidi" w:hAnsiTheme="majorBidi" w:cstheme="majorBidi"/>
        <w:sz w:val="17"/>
        <w:szCs w:val="17"/>
      </w:rPr>
      <w:t xml:space="preserve">Journal of University of </w:t>
    </w:r>
    <w:proofErr w:type="spellStart"/>
    <w:r w:rsidR="00863810">
      <w:rPr>
        <w:rFonts w:asciiTheme="majorBidi" w:hAnsiTheme="majorBidi" w:cstheme="majorBidi"/>
        <w:sz w:val="17"/>
        <w:szCs w:val="17"/>
      </w:rPr>
      <w:t>Zakho</w:t>
    </w:r>
    <w:proofErr w:type="spellEnd"/>
    <w:r w:rsidR="00863810">
      <w:rPr>
        <w:rFonts w:asciiTheme="majorBidi" w:hAnsiTheme="majorBidi" w:cstheme="majorBidi"/>
        <w:sz w:val="17"/>
        <w:szCs w:val="17"/>
      </w:rPr>
      <w:t xml:space="preserve"> (</w:t>
    </w:r>
    <w:r w:rsidR="00485F01">
      <w:rPr>
        <w:rFonts w:asciiTheme="majorBidi" w:hAnsiTheme="majorBidi" w:cstheme="majorBidi"/>
        <w:sz w:val="17"/>
        <w:szCs w:val="17"/>
      </w:rPr>
      <w:t>JUOZ</w:t>
    </w:r>
    <w:r w:rsidR="00863810">
      <w:rPr>
        <w:rFonts w:asciiTheme="majorBidi" w:hAnsiTheme="majorBidi" w:cstheme="majorBidi"/>
        <w:sz w:val="17"/>
        <w:szCs w:val="17"/>
      </w:rPr>
      <w:t>)</w:t>
    </w:r>
    <w:r w:rsidR="00A7476D" w:rsidRPr="00090364">
      <w:rPr>
        <w:rFonts w:asciiTheme="majorBidi" w:hAnsiTheme="majorBidi" w:cstheme="majorBidi"/>
        <w:sz w:val="17"/>
        <w:szCs w:val="17"/>
      </w:rPr>
      <w:t>, Vol.1,</w:t>
    </w:r>
    <w:r w:rsidR="00526E01" w:rsidRPr="00090364">
      <w:rPr>
        <w:rFonts w:asciiTheme="majorBidi" w:hAnsiTheme="majorBidi" w:cstheme="majorBidi"/>
        <w:sz w:val="17"/>
        <w:szCs w:val="17"/>
      </w:rPr>
      <w:t xml:space="preserve"> (A)</w:t>
    </w:r>
    <w:r w:rsidR="00A7476D" w:rsidRPr="00090364">
      <w:rPr>
        <w:rFonts w:asciiTheme="majorBidi" w:hAnsiTheme="majorBidi" w:cstheme="majorBidi"/>
        <w:sz w:val="17"/>
        <w:szCs w:val="17"/>
      </w:rPr>
      <w:t xml:space="preserve"> No.1, </w:t>
    </w:r>
    <w:r w:rsidR="00090364" w:rsidRPr="00090364">
      <w:rPr>
        <w:rFonts w:asciiTheme="majorBidi" w:hAnsiTheme="majorBidi" w:cstheme="majorBidi"/>
        <w:sz w:val="17"/>
        <w:szCs w:val="17"/>
      </w:rPr>
      <w:t>Pp.</w:t>
    </w:r>
    <w:r w:rsidR="00090364">
      <w:rPr>
        <w:rFonts w:asciiTheme="majorBidi" w:hAnsiTheme="majorBidi" w:cstheme="majorBidi"/>
        <w:sz w:val="17"/>
        <w:szCs w:val="17"/>
      </w:rPr>
      <w:t>95</w:t>
    </w:r>
    <w:r w:rsidR="00A7476D" w:rsidRPr="00090364">
      <w:rPr>
        <w:rFonts w:asciiTheme="majorBidi" w:hAnsiTheme="majorBidi" w:cstheme="majorBidi"/>
        <w:sz w:val="17"/>
        <w:szCs w:val="17"/>
      </w:rPr>
      <w:t>-</w:t>
    </w:r>
    <w:r w:rsidR="00090364">
      <w:rPr>
        <w:rFonts w:asciiTheme="majorBidi" w:hAnsiTheme="majorBidi" w:cstheme="majorBidi"/>
        <w:sz w:val="17"/>
        <w:szCs w:val="17"/>
      </w:rPr>
      <w:t>100</w:t>
    </w:r>
    <w:r w:rsidR="00A7476D" w:rsidRPr="00090364">
      <w:rPr>
        <w:rFonts w:asciiTheme="majorBidi" w:hAnsiTheme="majorBidi" w:cstheme="majorBidi"/>
        <w:sz w:val="17"/>
        <w:szCs w:val="17"/>
      </w:rPr>
      <w:t>, 201</w:t>
    </w:r>
    <w:r w:rsidR="00526E01" w:rsidRPr="00090364">
      <w:rPr>
        <w:rFonts w:asciiTheme="majorBidi" w:hAnsiTheme="majorBidi" w:cstheme="majorBidi"/>
        <w:sz w:val="17"/>
        <w:szCs w:val="17"/>
      </w:rPr>
      <w:t>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1" w:rsidRDefault="00485F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20B89"/>
    <w:multiLevelType w:val="hybridMultilevel"/>
    <w:tmpl w:val="7ABAD636"/>
    <w:lvl w:ilvl="0" w:tplc="0409000F">
      <w:start w:val="1"/>
      <w:numFmt w:val="decimal"/>
      <w:lvlText w:val="%1."/>
      <w:lvlJc w:val="left"/>
      <w:pPr>
        <w:ind w:left="1861" w:hanging="360"/>
      </w:pPr>
    </w:lvl>
    <w:lvl w:ilvl="1" w:tplc="04090019" w:tentative="1">
      <w:start w:val="1"/>
      <w:numFmt w:val="lowerLetter"/>
      <w:lvlText w:val="%2."/>
      <w:lvlJc w:val="left"/>
      <w:pPr>
        <w:ind w:left="2581" w:hanging="360"/>
      </w:p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1266"/>
    <o:shapelayout v:ext="edit">
      <o:idmap v:ext="edit" data="4"/>
      <o:rules v:ext="edit">
        <o:r id="V:Rule3" type="connector" idref="#AutoShape 4"/>
        <o:r id="V:Rule4" type="connector" idref="#AutoShape 6"/>
      </o:rules>
    </o:shapelayout>
  </w:hdrShapeDefaults>
  <w:footnotePr>
    <w:footnote w:id="-1"/>
    <w:footnote w:id="0"/>
  </w:footnotePr>
  <w:endnotePr>
    <w:endnote w:id="-1"/>
    <w:endnote w:id="0"/>
  </w:endnotePr>
  <w:compat>
    <w:useFELayout/>
  </w:compat>
  <w:rsids>
    <w:rsidRoot w:val="00B8741A"/>
    <w:rsid w:val="000100D3"/>
    <w:rsid w:val="00060A66"/>
    <w:rsid w:val="00071AF8"/>
    <w:rsid w:val="000736BF"/>
    <w:rsid w:val="000863D7"/>
    <w:rsid w:val="00090364"/>
    <w:rsid w:val="000A1FD1"/>
    <w:rsid w:val="000A4C88"/>
    <w:rsid w:val="00143F0F"/>
    <w:rsid w:val="00191C6C"/>
    <w:rsid w:val="00195607"/>
    <w:rsid w:val="001A17F7"/>
    <w:rsid w:val="001C2DA2"/>
    <w:rsid w:val="001D5A7B"/>
    <w:rsid w:val="001F3735"/>
    <w:rsid w:val="001F40F7"/>
    <w:rsid w:val="00204C42"/>
    <w:rsid w:val="002103AD"/>
    <w:rsid w:val="00222B81"/>
    <w:rsid w:val="00243543"/>
    <w:rsid w:val="00285347"/>
    <w:rsid w:val="002B15D2"/>
    <w:rsid w:val="00373F58"/>
    <w:rsid w:val="003873C7"/>
    <w:rsid w:val="003A1EFA"/>
    <w:rsid w:val="003D5229"/>
    <w:rsid w:val="003E07D2"/>
    <w:rsid w:val="0040471D"/>
    <w:rsid w:val="004123BF"/>
    <w:rsid w:val="00427A26"/>
    <w:rsid w:val="00433466"/>
    <w:rsid w:val="00452F59"/>
    <w:rsid w:val="004619B7"/>
    <w:rsid w:val="00485720"/>
    <w:rsid w:val="00485F01"/>
    <w:rsid w:val="004C65E5"/>
    <w:rsid w:val="004E46F0"/>
    <w:rsid w:val="005210C1"/>
    <w:rsid w:val="005241C0"/>
    <w:rsid w:val="00526E01"/>
    <w:rsid w:val="00542DEF"/>
    <w:rsid w:val="005551B3"/>
    <w:rsid w:val="005613A5"/>
    <w:rsid w:val="00571574"/>
    <w:rsid w:val="0058186E"/>
    <w:rsid w:val="00583E5A"/>
    <w:rsid w:val="005B2D30"/>
    <w:rsid w:val="005E0EA5"/>
    <w:rsid w:val="005F5B42"/>
    <w:rsid w:val="00622C34"/>
    <w:rsid w:val="006618AA"/>
    <w:rsid w:val="006728C5"/>
    <w:rsid w:val="00681382"/>
    <w:rsid w:val="0069653B"/>
    <w:rsid w:val="006D2669"/>
    <w:rsid w:val="006F39A1"/>
    <w:rsid w:val="006F772C"/>
    <w:rsid w:val="007126F9"/>
    <w:rsid w:val="007236AF"/>
    <w:rsid w:val="007654FE"/>
    <w:rsid w:val="00775E79"/>
    <w:rsid w:val="00791199"/>
    <w:rsid w:val="007918AA"/>
    <w:rsid w:val="007A1E3D"/>
    <w:rsid w:val="007C0FC2"/>
    <w:rsid w:val="007D0FD9"/>
    <w:rsid w:val="007E577D"/>
    <w:rsid w:val="007F14EB"/>
    <w:rsid w:val="007F5D60"/>
    <w:rsid w:val="00800501"/>
    <w:rsid w:val="00806780"/>
    <w:rsid w:val="00830B31"/>
    <w:rsid w:val="00863810"/>
    <w:rsid w:val="00870102"/>
    <w:rsid w:val="00876D7D"/>
    <w:rsid w:val="00881007"/>
    <w:rsid w:val="0088140C"/>
    <w:rsid w:val="008A2159"/>
    <w:rsid w:val="008F2A46"/>
    <w:rsid w:val="009025DB"/>
    <w:rsid w:val="00990A4F"/>
    <w:rsid w:val="009A12E6"/>
    <w:rsid w:val="009B7539"/>
    <w:rsid w:val="00A531B6"/>
    <w:rsid w:val="00A61515"/>
    <w:rsid w:val="00A622CC"/>
    <w:rsid w:val="00A6505F"/>
    <w:rsid w:val="00A7476D"/>
    <w:rsid w:val="00A80B7F"/>
    <w:rsid w:val="00A82417"/>
    <w:rsid w:val="00A84E3B"/>
    <w:rsid w:val="00A86BF2"/>
    <w:rsid w:val="00A9127C"/>
    <w:rsid w:val="00AA04B3"/>
    <w:rsid w:val="00AA37C1"/>
    <w:rsid w:val="00AD4E51"/>
    <w:rsid w:val="00AD6AE3"/>
    <w:rsid w:val="00AE00BC"/>
    <w:rsid w:val="00AF2BCE"/>
    <w:rsid w:val="00B149D7"/>
    <w:rsid w:val="00B8085F"/>
    <w:rsid w:val="00B865FE"/>
    <w:rsid w:val="00B8741A"/>
    <w:rsid w:val="00BA41AA"/>
    <w:rsid w:val="00BA5948"/>
    <w:rsid w:val="00BB4265"/>
    <w:rsid w:val="00BD3E12"/>
    <w:rsid w:val="00BD6EA0"/>
    <w:rsid w:val="00BF39E5"/>
    <w:rsid w:val="00C15E5D"/>
    <w:rsid w:val="00C6594B"/>
    <w:rsid w:val="00CB5FBA"/>
    <w:rsid w:val="00CD7187"/>
    <w:rsid w:val="00CE3DD7"/>
    <w:rsid w:val="00D06BED"/>
    <w:rsid w:val="00D16256"/>
    <w:rsid w:val="00D20927"/>
    <w:rsid w:val="00D21D3F"/>
    <w:rsid w:val="00D22DCF"/>
    <w:rsid w:val="00D33D31"/>
    <w:rsid w:val="00D341C3"/>
    <w:rsid w:val="00D73309"/>
    <w:rsid w:val="00D7498A"/>
    <w:rsid w:val="00D77CEE"/>
    <w:rsid w:val="00D83DA1"/>
    <w:rsid w:val="00DA4F32"/>
    <w:rsid w:val="00DC123C"/>
    <w:rsid w:val="00DC3255"/>
    <w:rsid w:val="00DC44B2"/>
    <w:rsid w:val="00DD36F1"/>
    <w:rsid w:val="00DD6C5D"/>
    <w:rsid w:val="00DF3CA8"/>
    <w:rsid w:val="00E17C56"/>
    <w:rsid w:val="00E33FA0"/>
    <w:rsid w:val="00E87B2D"/>
    <w:rsid w:val="00EC70D3"/>
    <w:rsid w:val="00ED01AF"/>
    <w:rsid w:val="00ED7052"/>
    <w:rsid w:val="00EF33BF"/>
    <w:rsid w:val="00F26975"/>
    <w:rsid w:val="00F6157E"/>
    <w:rsid w:val="00F71246"/>
    <w:rsid w:val="00F749B1"/>
    <w:rsid w:val="00F83A81"/>
    <w:rsid w:val="00F9033A"/>
    <w:rsid w:val="00F951F8"/>
    <w:rsid w:val="00F963E8"/>
    <w:rsid w:val="00FA19DB"/>
    <w:rsid w:val="00FA3112"/>
    <w:rsid w:val="00FB0033"/>
    <w:rsid w:val="00FB7144"/>
    <w:rsid w:val="00FD5EA1"/>
    <w:rsid w:val="00FE287B"/>
    <w:rsid w:val="00FF33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3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8AA"/>
    <w:pPr>
      <w:spacing w:after="0" w:line="240" w:lineRule="auto"/>
      <w:ind w:left="720" w:hanging="562"/>
      <w:contextualSpacing/>
      <w:jc w:val="lowKashida"/>
    </w:pPr>
  </w:style>
  <w:style w:type="paragraph" w:styleId="Title">
    <w:name w:val="Title"/>
    <w:basedOn w:val="Normal"/>
    <w:link w:val="TitleChar"/>
    <w:uiPriority w:val="99"/>
    <w:qFormat/>
    <w:rsid w:val="005613A5"/>
    <w:pPr>
      <w:autoSpaceDE w:val="0"/>
      <w:autoSpaceDN w:val="0"/>
      <w:spacing w:after="0" w:line="240" w:lineRule="auto"/>
      <w:jc w:val="center"/>
    </w:pPr>
    <w:rPr>
      <w:rFonts w:ascii="Bazooka" w:eastAsia="Times New Roman" w:hAnsi="Bazooka" w:cs="Traditional Arabic"/>
      <w:b/>
      <w:bCs/>
      <w:smallCaps/>
      <w:sz w:val="80"/>
      <w:szCs w:val="84"/>
    </w:rPr>
  </w:style>
  <w:style w:type="character" w:customStyle="1" w:styleId="TitleChar">
    <w:name w:val="Title Char"/>
    <w:basedOn w:val="DefaultParagraphFont"/>
    <w:link w:val="Title"/>
    <w:uiPriority w:val="99"/>
    <w:rsid w:val="005613A5"/>
    <w:rPr>
      <w:rFonts w:ascii="Bazooka" w:eastAsia="Times New Roman" w:hAnsi="Bazooka" w:cs="Traditional Arabic"/>
      <w:b/>
      <w:bCs/>
      <w:smallCaps/>
      <w:sz w:val="80"/>
      <w:szCs w:val="84"/>
    </w:rPr>
  </w:style>
  <w:style w:type="table" w:styleId="TableGrid">
    <w:name w:val="Table Grid"/>
    <w:basedOn w:val="TableNormal"/>
    <w:uiPriority w:val="59"/>
    <w:rsid w:val="00F96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806780"/>
    <w:pPr>
      <w:tabs>
        <w:tab w:val="center" w:pos="4680"/>
        <w:tab w:val="right" w:pos="9360"/>
      </w:tabs>
      <w:spacing w:after="0" w:line="240" w:lineRule="auto"/>
    </w:pPr>
  </w:style>
  <w:style w:type="character" w:customStyle="1" w:styleId="HeaderChar">
    <w:name w:val="Header Char"/>
    <w:basedOn w:val="DefaultParagraphFont"/>
    <w:link w:val="Header"/>
    <w:rsid w:val="00806780"/>
  </w:style>
  <w:style w:type="paragraph" w:styleId="Footer">
    <w:name w:val="footer"/>
    <w:basedOn w:val="Normal"/>
    <w:link w:val="FooterChar"/>
    <w:unhideWhenUsed/>
    <w:rsid w:val="00806780"/>
    <w:pPr>
      <w:tabs>
        <w:tab w:val="center" w:pos="4680"/>
        <w:tab w:val="right" w:pos="9360"/>
      </w:tabs>
      <w:spacing w:after="0" w:line="240" w:lineRule="auto"/>
    </w:pPr>
  </w:style>
  <w:style w:type="character" w:customStyle="1" w:styleId="FooterChar">
    <w:name w:val="Footer Char"/>
    <w:basedOn w:val="DefaultParagraphFont"/>
    <w:link w:val="Footer"/>
    <w:rsid w:val="00806780"/>
  </w:style>
  <w:style w:type="paragraph" w:styleId="BalloonText">
    <w:name w:val="Balloon Text"/>
    <w:basedOn w:val="Normal"/>
    <w:link w:val="BalloonTextChar"/>
    <w:uiPriority w:val="99"/>
    <w:semiHidden/>
    <w:unhideWhenUsed/>
    <w:rsid w:val="000100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0D3"/>
    <w:rPr>
      <w:rFonts w:ascii="Tahoma" w:hAnsi="Tahoma" w:cs="Tahoma"/>
      <w:sz w:val="16"/>
      <w:szCs w:val="16"/>
    </w:rPr>
  </w:style>
  <w:style w:type="table" w:customStyle="1" w:styleId="Style1">
    <w:name w:val="Style1"/>
    <w:basedOn w:val="TableList3"/>
    <w:uiPriority w:val="99"/>
    <w:qFormat/>
    <w:rsid w:val="0058186E"/>
    <w:pPr>
      <w:spacing w:after="0" w:line="24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818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ageNumber">
    <w:name w:val="page number"/>
    <w:basedOn w:val="DefaultParagraphFont"/>
    <w:semiHidden/>
    <w:unhideWhenUsed/>
    <w:rsid w:val="000903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8AA"/>
    <w:pPr>
      <w:spacing w:after="0" w:line="240" w:lineRule="auto"/>
      <w:ind w:left="720" w:hanging="562"/>
      <w:contextualSpacing/>
      <w:jc w:val="lowKashida"/>
    </w:pPr>
  </w:style>
  <w:style w:type="paragraph" w:styleId="Title">
    <w:name w:val="Title"/>
    <w:basedOn w:val="Normal"/>
    <w:link w:val="TitleChar"/>
    <w:uiPriority w:val="99"/>
    <w:qFormat/>
    <w:rsid w:val="005613A5"/>
    <w:pPr>
      <w:autoSpaceDE w:val="0"/>
      <w:autoSpaceDN w:val="0"/>
      <w:spacing w:after="0" w:line="240" w:lineRule="auto"/>
      <w:jc w:val="center"/>
    </w:pPr>
    <w:rPr>
      <w:rFonts w:ascii="Bazooka" w:eastAsia="Times New Roman" w:hAnsi="Bazooka" w:cs="Traditional Arabic"/>
      <w:b/>
      <w:bCs/>
      <w:smallCaps/>
      <w:sz w:val="80"/>
      <w:szCs w:val="84"/>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uiPriority w:val="99"/>
    <w:rsid w:val="005613A5"/>
    <w:rPr>
      <w:rFonts w:ascii="Bazooka" w:eastAsia="Times New Roman" w:hAnsi="Bazooka" w:cs="Traditional Arabic"/>
      <w:b/>
      <w:bCs/>
      <w:smallCaps/>
      <w:sz w:val="80"/>
      <w:szCs w:val="84"/>
      <w14:shadow w14:blurRad="50800" w14:dist="38100" w14:dir="2700000" w14:sx="100000" w14:sy="100000" w14:kx="0" w14:ky="0" w14:algn="tl">
        <w14:srgbClr w14:val="000000">
          <w14:alpha w14:val="60000"/>
        </w14:srgbClr>
      </w14:shadow>
    </w:rPr>
  </w:style>
  <w:style w:type="table" w:styleId="TableGrid">
    <w:name w:val="Table Grid"/>
    <w:basedOn w:val="TableNormal"/>
    <w:uiPriority w:val="59"/>
    <w:rsid w:val="00F96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806780"/>
    <w:pPr>
      <w:tabs>
        <w:tab w:val="center" w:pos="4680"/>
        <w:tab w:val="right" w:pos="9360"/>
      </w:tabs>
      <w:spacing w:after="0" w:line="240" w:lineRule="auto"/>
    </w:pPr>
  </w:style>
  <w:style w:type="character" w:customStyle="1" w:styleId="HeaderChar">
    <w:name w:val="Header Char"/>
    <w:basedOn w:val="DefaultParagraphFont"/>
    <w:link w:val="Header"/>
    <w:rsid w:val="00806780"/>
  </w:style>
  <w:style w:type="paragraph" w:styleId="Footer">
    <w:name w:val="footer"/>
    <w:basedOn w:val="Normal"/>
    <w:link w:val="FooterChar"/>
    <w:unhideWhenUsed/>
    <w:rsid w:val="00806780"/>
    <w:pPr>
      <w:tabs>
        <w:tab w:val="center" w:pos="4680"/>
        <w:tab w:val="right" w:pos="9360"/>
      </w:tabs>
      <w:spacing w:after="0" w:line="240" w:lineRule="auto"/>
    </w:pPr>
  </w:style>
  <w:style w:type="character" w:customStyle="1" w:styleId="FooterChar">
    <w:name w:val="Footer Char"/>
    <w:basedOn w:val="DefaultParagraphFont"/>
    <w:link w:val="Footer"/>
    <w:rsid w:val="00806780"/>
  </w:style>
  <w:style w:type="paragraph" w:styleId="BalloonText">
    <w:name w:val="Balloon Text"/>
    <w:basedOn w:val="Normal"/>
    <w:link w:val="BalloonTextChar"/>
    <w:uiPriority w:val="99"/>
    <w:semiHidden/>
    <w:unhideWhenUsed/>
    <w:rsid w:val="000100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0D3"/>
    <w:rPr>
      <w:rFonts w:ascii="Tahoma" w:hAnsi="Tahoma" w:cs="Tahoma"/>
      <w:sz w:val="16"/>
      <w:szCs w:val="16"/>
    </w:rPr>
  </w:style>
  <w:style w:type="table" w:customStyle="1" w:styleId="Style1">
    <w:name w:val="Style1"/>
    <w:basedOn w:val="TableList3"/>
    <w:uiPriority w:val="99"/>
    <w:qFormat/>
    <w:rsid w:val="0058186E"/>
    <w:pPr>
      <w:spacing w:after="0" w:line="24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818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ageNumber">
    <w:name w:val="page number"/>
    <w:basedOn w:val="DefaultParagraphFont"/>
    <w:semiHidden/>
    <w:unhideWhenUsed/>
    <w:rsid w:val="00090364"/>
  </w:style>
</w:styles>
</file>

<file path=word/webSettings.xml><?xml version="1.0" encoding="utf-8"?>
<w:webSettings xmlns:r="http://schemas.openxmlformats.org/officeDocument/2006/relationships" xmlns:w="http://schemas.openxmlformats.org/wordprocessingml/2006/main">
  <w:divs>
    <w:div w:id="426653699">
      <w:bodyDiv w:val="1"/>
      <w:marLeft w:val="0"/>
      <w:marRight w:val="0"/>
      <w:marTop w:val="0"/>
      <w:marBottom w:val="0"/>
      <w:divBdr>
        <w:top w:val="none" w:sz="0" w:space="0" w:color="auto"/>
        <w:left w:val="none" w:sz="0" w:space="0" w:color="auto"/>
        <w:bottom w:val="none" w:sz="0" w:space="0" w:color="auto"/>
        <w:right w:val="none" w:sz="0" w:space="0" w:color="auto"/>
      </w:divBdr>
    </w:div>
    <w:div w:id="152910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hyperlink" Target="http://www.ncbi.nlm.nih.gov/pubmed?term=%22Adams%20DJ%22%5BAuthor%5D" TargetMode="External"/><Relationship Id="rId26" Type="http://schemas.openxmlformats.org/officeDocument/2006/relationships/hyperlink" Target="http://www.ncbi.nlm.nih.gov/pubmed?term=%22MacDonald%20PS%22%5BAuthor%5D" TargetMode="External"/><Relationship Id="rId3" Type="http://schemas.openxmlformats.org/officeDocument/2006/relationships/settings" Target="settings.xml"/><Relationship Id="rId21" Type="http://schemas.openxmlformats.org/officeDocument/2006/relationships/hyperlink" Target="http://www.ncbi.nlm.nih.gov/pubmed?term=%22Bobadilla%20Lugo%20RA%22%5BAuthor%5D" TargetMode="External"/><Relationship Id="rId34" Type="http://schemas.openxmlformats.org/officeDocument/2006/relationships/hyperlink" Target="http://www.ncbi.nlm.nih.gov/pubmed?term=%22Sanders%20PW%22%5BAuthor%5D"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hyperlink" Target="http://www.ncbi.nlm.nih.gov/pubmed/9836256" TargetMode="External"/><Relationship Id="rId33" Type="http://schemas.openxmlformats.org/officeDocument/2006/relationships/hyperlink" Target="http://www.ncbi.nlm.nih.gov/pubmed?term=%22Ying%20WZ%22%5BAuthor%5D" TargetMode="Externa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ncbi.nlm.nih.gov/pubmed/15149433" TargetMode="External"/><Relationship Id="rId29" Type="http://schemas.openxmlformats.org/officeDocument/2006/relationships/hyperlink" Target="http://www.ncbi.nlm.nih.gov/pubmed?term=%22Dusting%20GJ%22%5BAuthor%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cbi.nlm.nih.gov/pubmed?term=%22Hong%20E%22%5BAuthor%5D" TargetMode="External"/><Relationship Id="rId32" Type="http://schemas.openxmlformats.org/officeDocument/2006/relationships/hyperlink" Target="http://www.ncbi.nlm.nih.gov/pubmed/9422849"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ncbi.nlm.nih.gov/pubmed?term=%22Castillo%20Henkel%20C%22%5BAuthor%5D" TargetMode="External"/><Relationship Id="rId28" Type="http://schemas.openxmlformats.org/officeDocument/2006/relationships/hyperlink" Target="http://www.ncbi.nlm.nih.gov/pubmed?term=%22Dubbin%20PN%22%5BAuthor%5D"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cbi.nlm.nih.gov/pubmed?term=%22Hill%20MA%22%5BAuthor%5D" TargetMode="External"/><Relationship Id="rId31" Type="http://schemas.openxmlformats.org/officeDocument/2006/relationships/hyperlink" Target="http://www.ncbi.nlm.nih.gov/pubmed?term=%22Panza%20JA%22%5BAuthor%5D"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www.ncbi.nlm.nih.gov/pubmed?term=%22Hern%C3%A1ndez%20Hern%C3%A1ndez%20D%22%5BAuthor%5D" TargetMode="External"/><Relationship Id="rId27" Type="http://schemas.openxmlformats.org/officeDocument/2006/relationships/hyperlink" Target="http://www.ncbi.nlm.nih.gov/pubmed?term=%22Kudo%20K%22%5BAuthor%5D" TargetMode="External"/><Relationship Id="rId30" Type="http://schemas.openxmlformats.org/officeDocument/2006/relationships/hyperlink" Target="http://www.ncbi.nlm.nih.gov/pubmed/2663259" TargetMode="External"/><Relationship Id="rId35" Type="http://schemas.openxmlformats.org/officeDocument/2006/relationships/hyperlink" Target="http://www.ncbi.nlm.nih.gov/pubmed?term=Increased%20Dietary%20Salt%20Activates%20Rat%20Aortic%20Endothel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2793</Words>
  <Characters>15922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dilan</Company>
  <LinksUpToDate>false</LinksUpToDate>
  <CharactersWithSpaces>18678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Lania</dc:creator>
  <cp:lastModifiedBy>UOD</cp:lastModifiedBy>
  <cp:revision>8</cp:revision>
  <cp:lastPrinted>2013-01-26T20:43:00Z</cp:lastPrinted>
  <dcterms:created xsi:type="dcterms:W3CDTF">2014-01-13T16:21:00Z</dcterms:created>
  <dcterms:modified xsi:type="dcterms:W3CDTF">2014-01-29T09:21:00Z</dcterms:modified>
</cp:coreProperties>
</file>